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80" w:rsidRPr="001F316A" w:rsidRDefault="002B7E80" w:rsidP="002B7E80">
      <w:pPr>
        <w:spacing w:line="360" w:lineRule="auto"/>
        <w:jc w:val="center"/>
        <w:rPr>
          <w:b/>
          <w:sz w:val="28"/>
          <w:szCs w:val="28"/>
        </w:rPr>
      </w:pPr>
      <w:r w:rsidRPr="001F316A">
        <w:rPr>
          <w:b/>
          <w:sz w:val="28"/>
          <w:szCs w:val="28"/>
        </w:rPr>
        <w:t xml:space="preserve">Анализ </w:t>
      </w:r>
    </w:p>
    <w:p w:rsidR="002B7E80" w:rsidRDefault="002B7E80" w:rsidP="002B7E80">
      <w:pPr>
        <w:spacing w:line="360" w:lineRule="auto"/>
        <w:jc w:val="center"/>
        <w:rPr>
          <w:b/>
          <w:sz w:val="28"/>
          <w:szCs w:val="28"/>
        </w:rPr>
      </w:pPr>
      <w:r w:rsidRPr="001F316A">
        <w:rPr>
          <w:b/>
          <w:sz w:val="28"/>
          <w:szCs w:val="28"/>
        </w:rPr>
        <w:t xml:space="preserve">результатов зимней </w:t>
      </w:r>
      <w:r>
        <w:rPr>
          <w:b/>
          <w:sz w:val="28"/>
          <w:szCs w:val="28"/>
        </w:rPr>
        <w:t xml:space="preserve">зачетно-экзаменационной </w:t>
      </w:r>
      <w:r w:rsidRPr="001F316A">
        <w:rPr>
          <w:b/>
          <w:sz w:val="28"/>
          <w:szCs w:val="28"/>
        </w:rPr>
        <w:t xml:space="preserve">сессии </w:t>
      </w:r>
      <w:r>
        <w:rPr>
          <w:b/>
          <w:sz w:val="28"/>
          <w:szCs w:val="28"/>
        </w:rPr>
        <w:t>на факультете педагогики, психологии и социальных наук 2022</w:t>
      </w:r>
      <w:r w:rsidRPr="001F316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23</w:t>
      </w:r>
      <w:r w:rsidRPr="001F316A">
        <w:rPr>
          <w:b/>
          <w:sz w:val="28"/>
          <w:szCs w:val="28"/>
        </w:rPr>
        <w:t xml:space="preserve"> уч.г.</w:t>
      </w:r>
    </w:p>
    <w:p w:rsidR="002B7E80" w:rsidRDefault="002B7E80" w:rsidP="002B7E8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(заочная форма обучения)</w:t>
      </w:r>
    </w:p>
    <w:p w:rsidR="002B7E80" w:rsidRPr="001F316A" w:rsidRDefault="002B7E80" w:rsidP="002B7E80">
      <w:pPr>
        <w:rPr>
          <w:b/>
          <w:sz w:val="28"/>
          <w:szCs w:val="28"/>
        </w:rPr>
      </w:pPr>
    </w:p>
    <w:p w:rsidR="002B7E80" w:rsidRPr="00C77760" w:rsidRDefault="002B7E80" w:rsidP="002B7E80">
      <w:pPr>
        <w:spacing w:line="360" w:lineRule="auto"/>
        <w:ind w:firstLine="425"/>
        <w:jc w:val="both"/>
        <w:rPr>
          <w:sz w:val="28"/>
          <w:szCs w:val="28"/>
        </w:rPr>
      </w:pPr>
      <w:r w:rsidRPr="00C77760">
        <w:rPr>
          <w:sz w:val="28"/>
          <w:szCs w:val="28"/>
        </w:rPr>
        <w:t>В период зимней зач</w:t>
      </w:r>
      <w:r>
        <w:rPr>
          <w:sz w:val="28"/>
          <w:szCs w:val="28"/>
        </w:rPr>
        <w:t>етно-экзаменационной сессии 2022</w:t>
      </w:r>
      <w:r w:rsidRPr="00C77760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C77760">
        <w:rPr>
          <w:sz w:val="28"/>
          <w:szCs w:val="28"/>
        </w:rPr>
        <w:t xml:space="preserve"> учебного года  на факультете педагогики, психологии и социальных наук</w:t>
      </w:r>
      <w:r w:rsidR="00A94339">
        <w:rPr>
          <w:sz w:val="28"/>
          <w:szCs w:val="28"/>
        </w:rPr>
        <w:t xml:space="preserve"> по заочной форме обучалось 1097</w:t>
      </w:r>
      <w:r w:rsidRPr="00C77760">
        <w:rPr>
          <w:sz w:val="28"/>
          <w:szCs w:val="28"/>
        </w:rPr>
        <w:t xml:space="preserve">  человек, из них </w:t>
      </w:r>
      <w:r w:rsidR="00A94339">
        <w:rPr>
          <w:sz w:val="28"/>
          <w:szCs w:val="28"/>
        </w:rPr>
        <w:t>по программам бакалавриата –871</w:t>
      </w:r>
      <w:r w:rsidRPr="00C77760">
        <w:rPr>
          <w:sz w:val="28"/>
          <w:szCs w:val="28"/>
        </w:rPr>
        <w:t xml:space="preserve"> человек</w:t>
      </w:r>
      <w:r w:rsidR="00A94339">
        <w:rPr>
          <w:sz w:val="28"/>
          <w:szCs w:val="28"/>
        </w:rPr>
        <w:t>, по программам магистратуры 226</w:t>
      </w:r>
      <w:r w:rsidRPr="00C77760">
        <w:rPr>
          <w:sz w:val="28"/>
          <w:szCs w:val="28"/>
        </w:rPr>
        <w:t xml:space="preserve"> челове</w:t>
      </w:r>
      <w:r w:rsidR="00A94339">
        <w:rPr>
          <w:sz w:val="28"/>
          <w:szCs w:val="28"/>
        </w:rPr>
        <w:t>к. Приняли участие в сессии 1092</w:t>
      </w:r>
      <w:r w:rsidRPr="00C77760">
        <w:rPr>
          <w:sz w:val="28"/>
          <w:szCs w:val="28"/>
        </w:rPr>
        <w:t xml:space="preserve"> студента, из них  п</w:t>
      </w:r>
      <w:r w:rsidR="00A94339">
        <w:rPr>
          <w:sz w:val="28"/>
          <w:szCs w:val="28"/>
        </w:rPr>
        <w:t>о программам бакалавриата - 868 студентов  ( 3</w:t>
      </w:r>
      <w:r w:rsidRPr="00C77760">
        <w:rPr>
          <w:sz w:val="28"/>
          <w:szCs w:val="28"/>
        </w:rPr>
        <w:t xml:space="preserve"> человека не вошли в сводку, так как находятся в академическом отпуске);  </w:t>
      </w:r>
      <w:r w:rsidR="00A94339">
        <w:rPr>
          <w:sz w:val="28"/>
          <w:szCs w:val="28"/>
        </w:rPr>
        <w:t>по программам магистратуры - 224</w:t>
      </w:r>
      <w:r w:rsidR="007A68FD">
        <w:rPr>
          <w:sz w:val="28"/>
          <w:szCs w:val="28"/>
        </w:rPr>
        <w:t xml:space="preserve"> студента  (</w:t>
      </w:r>
      <w:r w:rsidR="0004048A">
        <w:rPr>
          <w:sz w:val="28"/>
          <w:szCs w:val="28"/>
        </w:rPr>
        <w:t>2</w:t>
      </w:r>
      <w:r w:rsidR="007A68FD">
        <w:rPr>
          <w:sz w:val="28"/>
          <w:szCs w:val="28"/>
        </w:rPr>
        <w:t xml:space="preserve">  </w:t>
      </w:r>
      <w:r w:rsidR="0004048A" w:rsidRPr="00C77760">
        <w:rPr>
          <w:sz w:val="28"/>
          <w:szCs w:val="28"/>
        </w:rPr>
        <w:t xml:space="preserve"> человека не вошли в сводку, так как находятся в академическом отпуске</w:t>
      </w:r>
      <w:r w:rsidR="007A68FD">
        <w:rPr>
          <w:sz w:val="28"/>
          <w:szCs w:val="28"/>
        </w:rPr>
        <w:t>)</w:t>
      </w:r>
      <w:r w:rsidRPr="00C77760">
        <w:rPr>
          <w:sz w:val="28"/>
          <w:szCs w:val="28"/>
        </w:rPr>
        <w:t>. Сессия закончена со следующими результатами: абсолютная успеваемость –</w:t>
      </w:r>
      <w:r>
        <w:rPr>
          <w:sz w:val="28"/>
          <w:szCs w:val="28"/>
        </w:rPr>
        <w:t xml:space="preserve"> 79,7</w:t>
      </w:r>
      <w:r w:rsidRPr="00C77760">
        <w:rPr>
          <w:sz w:val="28"/>
          <w:szCs w:val="28"/>
        </w:rPr>
        <w:t xml:space="preserve">%, качество знаний – </w:t>
      </w:r>
      <w:r>
        <w:rPr>
          <w:sz w:val="28"/>
          <w:szCs w:val="28"/>
        </w:rPr>
        <w:t>54,4</w:t>
      </w:r>
      <w:r w:rsidRPr="00C77760">
        <w:rPr>
          <w:sz w:val="28"/>
          <w:szCs w:val="28"/>
        </w:rPr>
        <w:t xml:space="preserve">%.  По сравнению с результатами прошлой зимней сессии показатели  абсолютной успеваемости </w:t>
      </w:r>
      <w:r>
        <w:rPr>
          <w:sz w:val="28"/>
          <w:szCs w:val="28"/>
        </w:rPr>
        <w:t>немного ухудшились (на 1,1%), показатели качества знаний улучшились на 3,7%</w:t>
      </w:r>
      <w:r w:rsidRPr="00C77760">
        <w:rPr>
          <w:sz w:val="28"/>
          <w:szCs w:val="28"/>
        </w:rPr>
        <w:t xml:space="preserve">. </w:t>
      </w:r>
    </w:p>
    <w:p w:rsidR="002B7E80" w:rsidRPr="00C77760" w:rsidRDefault="002B7E80" w:rsidP="002B7E80">
      <w:pPr>
        <w:pStyle w:val="a3"/>
        <w:jc w:val="both"/>
        <w:rPr>
          <w:b/>
          <w:i/>
          <w:sz w:val="28"/>
          <w:szCs w:val="28"/>
        </w:rPr>
      </w:pPr>
      <w:r w:rsidRPr="00C77760">
        <w:rPr>
          <w:b/>
          <w:i/>
          <w:sz w:val="28"/>
          <w:szCs w:val="28"/>
        </w:rPr>
        <w:t>Итоговые результаты экзаменационной</w:t>
      </w:r>
      <w:r>
        <w:rPr>
          <w:b/>
          <w:i/>
          <w:sz w:val="28"/>
          <w:szCs w:val="28"/>
        </w:rPr>
        <w:t xml:space="preserve"> сессии на 10</w:t>
      </w:r>
      <w:r w:rsidRPr="00C77760">
        <w:rPr>
          <w:b/>
          <w:i/>
          <w:sz w:val="28"/>
          <w:szCs w:val="28"/>
        </w:rPr>
        <w:t>.0</w:t>
      </w:r>
      <w:r>
        <w:rPr>
          <w:b/>
          <w:i/>
          <w:sz w:val="28"/>
          <w:szCs w:val="28"/>
        </w:rPr>
        <w:t>4</w:t>
      </w:r>
      <w:r w:rsidRPr="00C77760">
        <w:rPr>
          <w:b/>
          <w:i/>
          <w:sz w:val="28"/>
          <w:szCs w:val="28"/>
        </w:rPr>
        <w:t>.202</w:t>
      </w:r>
      <w:r>
        <w:rPr>
          <w:b/>
          <w:i/>
          <w:sz w:val="28"/>
          <w:szCs w:val="28"/>
        </w:rPr>
        <w:t>3</w:t>
      </w:r>
    </w:p>
    <w:p w:rsidR="002B7E80" w:rsidRPr="001F316A" w:rsidRDefault="002B7E80" w:rsidP="002B7E80">
      <w:pPr>
        <w:pStyle w:val="a3"/>
        <w:jc w:val="right"/>
        <w:rPr>
          <w:sz w:val="28"/>
          <w:szCs w:val="28"/>
        </w:rPr>
      </w:pPr>
      <w:r w:rsidRPr="001F316A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8"/>
        <w:gridCol w:w="1363"/>
        <w:gridCol w:w="1827"/>
        <w:gridCol w:w="1363"/>
        <w:gridCol w:w="1827"/>
        <w:gridCol w:w="1363"/>
      </w:tblGrid>
      <w:tr w:rsidR="002B7E80" w:rsidRPr="00CB3DDF" w:rsidTr="00790A9A">
        <w:tc>
          <w:tcPr>
            <w:tcW w:w="3191" w:type="dxa"/>
            <w:gridSpan w:val="2"/>
          </w:tcPr>
          <w:p w:rsidR="002B7E80" w:rsidRDefault="002B7E80" w:rsidP="00790A9A">
            <w:pPr>
              <w:jc w:val="center"/>
            </w:pPr>
            <w:r>
              <w:rPr>
                <w:b/>
              </w:rPr>
              <w:t>2021-2022</w:t>
            </w:r>
          </w:p>
        </w:tc>
        <w:tc>
          <w:tcPr>
            <w:tcW w:w="3190" w:type="dxa"/>
            <w:gridSpan w:val="2"/>
          </w:tcPr>
          <w:p w:rsidR="002B7E80" w:rsidRDefault="00E21A04" w:rsidP="00E21A04">
            <w:pPr>
              <w:jc w:val="center"/>
            </w:pPr>
            <w:r>
              <w:rPr>
                <w:b/>
              </w:rPr>
              <w:t>2022</w:t>
            </w:r>
            <w:r w:rsidR="002B7E80">
              <w:rPr>
                <w:b/>
              </w:rPr>
              <w:t>-202</w:t>
            </w:r>
            <w:r>
              <w:rPr>
                <w:b/>
              </w:rPr>
              <w:t>3</w:t>
            </w:r>
          </w:p>
        </w:tc>
        <w:tc>
          <w:tcPr>
            <w:tcW w:w="3190" w:type="dxa"/>
            <w:gridSpan w:val="2"/>
          </w:tcPr>
          <w:p w:rsidR="002B7E80" w:rsidRPr="004804D5" w:rsidRDefault="002B7E80" w:rsidP="00790A9A">
            <w:pPr>
              <w:jc w:val="center"/>
              <w:rPr>
                <w:b/>
              </w:rPr>
            </w:pPr>
            <w:r w:rsidRPr="004804D5">
              <w:rPr>
                <w:b/>
              </w:rPr>
              <w:t xml:space="preserve">Динамика </w:t>
            </w:r>
          </w:p>
        </w:tc>
      </w:tr>
      <w:tr w:rsidR="002B7E80" w:rsidTr="00790A9A">
        <w:trPr>
          <w:trHeight w:val="278"/>
        </w:trPr>
        <w:tc>
          <w:tcPr>
            <w:tcW w:w="1828" w:type="dxa"/>
          </w:tcPr>
          <w:p w:rsidR="002B7E80" w:rsidRPr="004804D5" w:rsidRDefault="002B7E80" w:rsidP="00790A9A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63" w:type="dxa"/>
          </w:tcPr>
          <w:p w:rsidR="002B7E80" w:rsidRPr="004804D5" w:rsidRDefault="002B7E80" w:rsidP="00790A9A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Качество знаний (%)</w:t>
            </w:r>
          </w:p>
        </w:tc>
        <w:tc>
          <w:tcPr>
            <w:tcW w:w="1827" w:type="dxa"/>
          </w:tcPr>
          <w:p w:rsidR="002B7E80" w:rsidRPr="004804D5" w:rsidRDefault="002B7E80" w:rsidP="00790A9A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63" w:type="dxa"/>
          </w:tcPr>
          <w:p w:rsidR="002B7E80" w:rsidRPr="004804D5" w:rsidRDefault="002B7E80" w:rsidP="00790A9A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Качество знаний (%)</w:t>
            </w:r>
          </w:p>
        </w:tc>
        <w:tc>
          <w:tcPr>
            <w:tcW w:w="1827" w:type="dxa"/>
          </w:tcPr>
          <w:p w:rsidR="002B7E80" w:rsidRPr="004804D5" w:rsidRDefault="002B7E80" w:rsidP="00790A9A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63" w:type="dxa"/>
          </w:tcPr>
          <w:p w:rsidR="002B7E80" w:rsidRPr="004804D5" w:rsidRDefault="002B7E80" w:rsidP="00790A9A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Качество знаний (%)</w:t>
            </w:r>
          </w:p>
        </w:tc>
      </w:tr>
      <w:tr w:rsidR="002B7E80" w:rsidTr="00790A9A">
        <w:trPr>
          <w:trHeight w:val="419"/>
        </w:trPr>
        <w:tc>
          <w:tcPr>
            <w:tcW w:w="1828" w:type="dxa"/>
          </w:tcPr>
          <w:p w:rsidR="002B7E80" w:rsidRPr="00E1222D" w:rsidRDefault="002B7E80" w:rsidP="00790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80,8</w:t>
            </w:r>
          </w:p>
        </w:tc>
        <w:tc>
          <w:tcPr>
            <w:tcW w:w="1363" w:type="dxa"/>
          </w:tcPr>
          <w:p w:rsidR="002B7E80" w:rsidRPr="00E1222D" w:rsidRDefault="002B7E80" w:rsidP="00790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51,7</w:t>
            </w:r>
          </w:p>
        </w:tc>
        <w:tc>
          <w:tcPr>
            <w:tcW w:w="1827" w:type="dxa"/>
          </w:tcPr>
          <w:p w:rsidR="002B7E80" w:rsidRPr="00E1222D" w:rsidRDefault="002B7E80" w:rsidP="00790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</w:t>
            </w:r>
          </w:p>
        </w:tc>
        <w:tc>
          <w:tcPr>
            <w:tcW w:w="1363" w:type="dxa"/>
          </w:tcPr>
          <w:p w:rsidR="002B7E80" w:rsidRPr="00E1222D" w:rsidRDefault="002B7E80" w:rsidP="00790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54,4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2B7E80" w:rsidRPr="00E1222D" w:rsidRDefault="002B7E80" w:rsidP="00790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-1,1</w:t>
            </w:r>
          </w:p>
          <w:p w:rsidR="002B7E80" w:rsidRPr="004804D5" w:rsidRDefault="002B7E80" w:rsidP="00790A9A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FDE9D9" w:themeFill="accent6" w:themeFillTint="33"/>
          </w:tcPr>
          <w:p w:rsidR="002B7E80" w:rsidRPr="00E1222D" w:rsidRDefault="002B7E80" w:rsidP="00790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+3,7</w:t>
            </w:r>
          </w:p>
        </w:tc>
      </w:tr>
    </w:tbl>
    <w:p w:rsidR="002B7E80" w:rsidRDefault="002B7E80" w:rsidP="002B7E80"/>
    <w:p w:rsidR="002B7E80" w:rsidRPr="001F316A" w:rsidRDefault="002B7E80" w:rsidP="002B7E80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  <w:r w:rsidRPr="001F316A">
        <w:rPr>
          <w:sz w:val="28"/>
          <w:szCs w:val="28"/>
        </w:rPr>
        <w:t>В таблице 2 и рисунке 1 представлены данные, позволяющие провести сравнительный анализ результатов зимней се</w:t>
      </w:r>
      <w:r>
        <w:rPr>
          <w:sz w:val="28"/>
          <w:szCs w:val="28"/>
        </w:rPr>
        <w:t xml:space="preserve">ссии за три учебных года. </w:t>
      </w:r>
    </w:p>
    <w:p w:rsidR="002B7E80" w:rsidRDefault="002B7E80" w:rsidP="002B7E80">
      <w:pPr>
        <w:pStyle w:val="a3"/>
        <w:jc w:val="right"/>
        <w:rPr>
          <w:sz w:val="28"/>
          <w:szCs w:val="28"/>
        </w:rPr>
      </w:pPr>
      <w:r w:rsidRPr="001F316A">
        <w:rPr>
          <w:sz w:val="28"/>
          <w:szCs w:val="28"/>
        </w:rPr>
        <w:t>Таблица 2</w:t>
      </w:r>
    </w:p>
    <w:p w:rsidR="002B7E80" w:rsidRPr="009627AB" w:rsidRDefault="002B7E80" w:rsidP="002B7E80">
      <w:pPr>
        <w:pStyle w:val="a3"/>
        <w:ind w:left="-142"/>
        <w:jc w:val="right"/>
        <w:rPr>
          <w:b/>
          <w:i/>
          <w:sz w:val="28"/>
          <w:szCs w:val="28"/>
        </w:rPr>
      </w:pPr>
      <w:r w:rsidRPr="009627AB">
        <w:rPr>
          <w:b/>
          <w:i/>
          <w:sz w:val="28"/>
          <w:szCs w:val="28"/>
        </w:rPr>
        <w:t>Результаты зимней сессии за 2020-2021 у.е., 2021-2022 у.г, 2022-2023 у.г.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2B7E80" w:rsidRPr="001F316A" w:rsidTr="00790A9A">
        <w:tc>
          <w:tcPr>
            <w:tcW w:w="3189" w:type="dxa"/>
            <w:gridSpan w:val="2"/>
          </w:tcPr>
          <w:p w:rsidR="002B7E80" w:rsidRPr="004804D5" w:rsidRDefault="002B7E80" w:rsidP="00790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3191" w:type="dxa"/>
            <w:gridSpan w:val="2"/>
          </w:tcPr>
          <w:p w:rsidR="002B7E80" w:rsidRPr="004804D5" w:rsidRDefault="002B7E80" w:rsidP="00790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</w:p>
        </w:tc>
        <w:tc>
          <w:tcPr>
            <w:tcW w:w="3191" w:type="dxa"/>
            <w:gridSpan w:val="2"/>
          </w:tcPr>
          <w:p w:rsidR="002B7E80" w:rsidRPr="004804D5" w:rsidRDefault="002B7E80" w:rsidP="002B7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2022-2023</w:t>
            </w:r>
          </w:p>
        </w:tc>
      </w:tr>
      <w:tr w:rsidR="002B7E80" w:rsidRPr="001F316A" w:rsidTr="00790A9A">
        <w:trPr>
          <w:trHeight w:val="278"/>
        </w:trPr>
        <w:tc>
          <w:tcPr>
            <w:tcW w:w="1597" w:type="dxa"/>
          </w:tcPr>
          <w:p w:rsidR="002B7E80" w:rsidRPr="00890331" w:rsidRDefault="002B7E80" w:rsidP="00790A9A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2" w:type="dxa"/>
          </w:tcPr>
          <w:p w:rsidR="002B7E80" w:rsidRPr="00890331" w:rsidRDefault="002B7E80" w:rsidP="00790A9A">
            <w:pPr>
              <w:jc w:val="center"/>
            </w:pPr>
            <w:r w:rsidRPr="00890331">
              <w:t>Качество знаний (%)</w:t>
            </w:r>
          </w:p>
        </w:tc>
        <w:tc>
          <w:tcPr>
            <w:tcW w:w="1597" w:type="dxa"/>
          </w:tcPr>
          <w:p w:rsidR="002B7E80" w:rsidRPr="00890331" w:rsidRDefault="002B7E80" w:rsidP="00790A9A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4" w:type="dxa"/>
          </w:tcPr>
          <w:p w:rsidR="002B7E80" w:rsidRPr="00890331" w:rsidRDefault="002B7E80" w:rsidP="00790A9A">
            <w:pPr>
              <w:jc w:val="center"/>
            </w:pPr>
            <w:r w:rsidRPr="00890331">
              <w:t>Качество знаний (%)</w:t>
            </w:r>
          </w:p>
        </w:tc>
        <w:tc>
          <w:tcPr>
            <w:tcW w:w="1597" w:type="dxa"/>
          </w:tcPr>
          <w:p w:rsidR="002B7E80" w:rsidRPr="00890331" w:rsidRDefault="002B7E80" w:rsidP="00790A9A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4" w:type="dxa"/>
          </w:tcPr>
          <w:p w:rsidR="002B7E80" w:rsidRPr="00890331" w:rsidRDefault="002B7E80" w:rsidP="00790A9A">
            <w:pPr>
              <w:jc w:val="center"/>
            </w:pPr>
            <w:r w:rsidRPr="00890331">
              <w:t>Качество знаний (%)</w:t>
            </w:r>
          </w:p>
        </w:tc>
      </w:tr>
      <w:tr w:rsidR="002B7E80" w:rsidRPr="001F316A" w:rsidTr="00790A9A">
        <w:trPr>
          <w:trHeight w:val="277"/>
        </w:trPr>
        <w:tc>
          <w:tcPr>
            <w:tcW w:w="1597" w:type="dxa"/>
          </w:tcPr>
          <w:p w:rsidR="002B7E80" w:rsidRPr="000F11A2" w:rsidRDefault="002B7E80" w:rsidP="00790A9A">
            <w:pPr>
              <w:ind w:firstLine="567"/>
              <w:jc w:val="center"/>
              <w:rPr>
                <w:sz w:val="28"/>
                <w:szCs w:val="28"/>
              </w:rPr>
            </w:pPr>
            <w:r w:rsidRPr="000F11A2">
              <w:rPr>
                <w:sz w:val="28"/>
                <w:szCs w:val="28"/>
              </w:rPr>
              <w:t>82,5</w:t>
            </w:r>
          </w:p>
        </w:tc>
        <w:tc>
          <w:tcPr>
            <w:tcW w:w="1592" w:type="dxa"/>
          </w:tcPr>
          <w:p w:rsidR="002B7E80" w:rsidRPr="000F11A2" w:rsidRDefault="002B7E80" w:rsidP="00790A9A">
            <w:pPr>
              <w:ind w:firstLine="567"/>
              <w:jc w:val="center"/>
              <w:rPr>
                <w:sz w:val="28"/>
                <w:szCs w:val="28"/>
              </w:rPr>
            </w:pPr>
            <w:r w:rsidRPr="000F11A2">
              <w:rPr>
                <w:sz w:val="28"/>
                <w:szCs w:val="28"/>
              </w:rPr>
              <w:t>53,8</w:t>
            </w:r>
          </w:p>
        </w:tc>
        <w:tc>
          <w:tcPr>
            <w:tcW w:w="1597" w:type="dxa"/>
          </w:tcPr>
          <w:p w:rsidR="002B7E80" w:rsidRPr="00E1222D" w:rsidRDefault="002B7E80" w:rsidP="00790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80,8</w:t>
            </w:r>
          </w:p>
        </w:tc>
        <w:tc>
          <w:tcPr>
            <w:tcW w:w="1594" w:type="dxa"/>
          </w:tcPr>
          <w:p w:rsidR="002B7E80" w:rsidRPr="00E1222D" w:rsidRDefault="002B7E80" w:rsidP="00790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51,7</w:t>
            </w:r>
          </w:p>
        </w:tc>
        <w:tc>
          <w:tcPr>
            <w:tcW w:w="1597" w:type="dxa"/>
            <w:shd w:val="clear" w:color="auto" w:fill="FFFFFF"/>
          </w:tcPr>
          <w:p w:rsidR="002B7E80" w:rsidRPr="00E1222D" w:rsidRDefault="002B7E80" w:rsidP="00790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</w:t>
            </w:r>
          </w:p>
        </w:tc>
        <w:tc>
          <w:tcPr>
            <w:tcW w:w="1594" w:type="dxa"/>
            <w:shd w:val="clear" w:color="auto" w:fill="FFFFFF"/>
          </w:tcPr>
          <w:p w:rsidR="002B7E80" w:rsidRPr="00E1222D" w:rsidRDefault="002B7E80" w:rsidP="002B7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54,4</w:t>
            </w:r>
          </w:p>
        </w:tc>
      </w:tr>
    </w:tbl>
    <w:p w:rsidR="002B7E80" w:rsidRDefault="002B7E80" w:rsidP="002B7E80">
      <w:pPr>
        <w:pStyle w:val="a3"/>
        <w:jc w:val="both"/>
      </w:pPr>
    </w:p>
    <w:p w:rsidR="002B7E80" w:rsidRPr="00605513" w:rsidRDefault="002B7E80" w:rsidP="002B7E80">
      <w:pPr>
        <w:pStyle w:val="a3"/>
        <w:ind w:left="-142"/>
        <w:jc w:val="both"/>
      </w:pPr>
    </w:p>
    <w:p w:rsidR="002B7E80" w:rsidRDefault="002B7E80" w:rsidP="002B7E80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зимних сессий последних 3-х лет можно констатировать  сохранение показателей успеваемости  в пределах 80%. Таким образом</w:t>
      </w:r>
      <w:r w:rsidR="00790A9A">
        <w:rPr>
          <w:sz w:val="28"/>
          <w:szCs w:val="28"/>
        </w:rPr>
        <w:t xml:space="preserve">, </w:t>
      </w:r>
      <w:r>
        <w:rPr>
          <w:sz w:val="28"/>
          <w:szCs w:val="28"/>
        </w:rPr>
        <w:t>более 80% обучающихся заочной формы обучения успешно сдали все зачеты и экзамены, выполнили курсовые работы и отчитались за практику. Следует также отметить, что высокий уровень абсолют</w:t>
      </w:r>
      <w:r w:rsidR="00790A9A">
        <w:rPr>
          <w:sz w:val="28"/>
          <w:szCs w:val="28"/>
        </w:rPr>
        <w:t>ной успеваемости отмечается и в магистратуре, и на бакалавриате (87,9% и 77,5</w:t>
      </w:r>
      <w:r>
        <w:rPr>
          <w:sz w:val="28"/>
          <w:szCs w:val="28"/>
        </w:rPr>
        <w:t>% соответственно).</w:t>
      </w:r>
      <w:r w:rsidRPr="001F316A">
        <w:rPr>
          <w:sz w:val="28"/>
          <w:szCs w:val="28"/>
        </w:rPr>
        <w:t xml:space="preserve"> </w:t>
      </w:r>
    </w:p>
    <w:p w:rsidR="002B7E80" w:rsidRDefault="002B7E80" w:rsidP="002B7E80">
      <w:pPr>
        <w:pStyle w:val="a3"/>
        <w:spacing w:line="360" w:lineRule="auto"/>
        <w:ind w:left="0"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Показатели качества знаний имею</w:t>
      </w:r>
      <w:r w:rsidR="00790A9A">
        <w:rPr>
          <w:sz w:val="28"/>
          <w:szCs w:val="28"/>
        </w:rPr>
        <w:t xml:space="preserve">т </w:t>
      </w:r>
      <w:r w:rsidR="007A68FD">
        <w:rPr>
          <w:sz w:val="28"/>
          <w:szCs w:val="28"/>
        </w:rPr>
        <w:t>небольшую тенденцию к улучш</w:t>
      </w:r>
      <w:r w:rsidR="00790A9A">
        <w:rPr>
          <w:sz w:val="28"/>
          <w:szCs w:val="28"/>
        </w:rPr>
        <w:t>ению</w:t>
      </w:r>
      <w:r w:rsidR="007A6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опускаются ниже 50%, то есть каждый второй студент-заочник завершил осенний семестр без оценок "удовлетворительно".</w:t>
      </w:r>
      <w:r w:rsidRPr="001F3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магистратуре показатель качества знаний выше – </w:t>
      </w:r>
      <w:r w:rsidR="007A68FD">
        <w:rPr>
          <w:b/>
          <w:sz w:val="28"/>
          <w:szCs w:val="28"/>
        </w:rPr>
        <w:t>73,7</w:t>
      </w:r>
      <w:r w:rsidRPr="000948F3">
        <w:rPr>
          <w:b/>
          <w:sz w:val="28"/>
          <w:szCs w:val="28"/>
        </w:rPr>
        <w:t>%,</w:t>
      </w:r>
      <w:r>
        <w:rPr>
          <w:sz w:val="28"/>
          <w:szCs w:val="28"/>
        </w:rPr>
        <w:t xml:space="preserve"> в бакалавриате – </w:t>
      </w:r>
      <w:r w:rsidR="007A68FD">
        <w:rPr>
          <w:b/>
          <w:sz w:val="28"/>
          <w:szCs w:val="28"/>
        </w:rPr>
        <w:t>49,4</w:t>
      </w:r>
      <w:r w:rsidRPr="000948F3">
        <w:rPr>
          <w:b/>
          <w:sz w:val="28"/>
          <w:szCs w:val="28"/>
        </w:rPr>
        <w:t>%.</w:t>
      </w:r>
    </w:p>
    <w:p w:rsidR="002B7E80" w:rsidRPr="00742108" w:rsidRDefault="002B7E80" w:rsidP="002B7E80">
      <w:pPr>
        <w:spacing w:line="360" w:lineRule="auto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успеваемости студентов разных курсов, представлен  в таблице 3 и на рис.2 и 3.  </w:t>
      </w:r>
    </w:p>
    <w:p w:rsidR="002B7E80" w:rsidRPr="005829C5" w:rsidRDefault="002B7E80" w:rsidP="002B7E80">
      <w:pPr>
        <w:ind w:left="360"/>
        <w:jc w:val="center"/>
        <w:rPr>
          <w:b/>
          <w:i/>
          <w:sz w:val="28"/>
          <w:szCs w:val="28"/>
        </w:rPr>
      </w:pPr>
      <w:r w:rsidRPr="005829C5">
        <w:rPr>
          <w:b/>
          <w:i/>
          <w:sz w:val="28"/>
          <w:szCs w:val="28"/>
        </w:rPr>
        <w:t xml:space="preserve">Результаты зачетно-экзаменационной сессии </w:t>
      </w:r>
      <w:r w:rsidR="007A68FD">
        <w:rPr>
          <w:b/>
          <w:i/>
          <w:sz w:val="28"/>
          <w:szCs w:val="28"/>
        </w:rPr>
        <w:t>за 2021</w:t>
      </w:r>
      <w:r w:rsidRPr="005829C5">
        <w:rPr>
          <w:b/>
          <w:i/>
          <w:sz w:val="28"/>
          <w:szCs w:val="28"/>
        </w:rPr>
        <w:t>-20</w:t>
      </w:r>
      <w:r>
        <w:rPr>
          <w:b/>
          <w:i/>
          <w:sz w:val="28"/>
          <w:szCs w:val="28"/>
        </w:rPr>
        <w:t>2</w:t>
      </w:r>
      <w:r w:rsidR="007A68FD">
        <w:rPr>
          <w:b/>
          <w:i/>
          <w:sz w:val="28"/>
          <w:szCs w:val="28"/>
        </w:rPr>
        <w:t>2 уч.г., 2022-2023</w:t>
      </w:r>
      <w:r>
        <w:rPr>
          <w:b/>
          <w:i/>
          <w:sz w:val="28"/>
          <w:szCs w:val="28"/>
        </w:rPr>
        <w:t xml:space="preserve"> </w:t>
      </w:r>
      <w:r w:rsidRPr="005829C5">
        <w:rPr>
          <w:b/>
          <w:i/>
          <w:sz w:val="28"/>
          <w:szCs w:val="28"/>
        </w:rPr>
        <w:t xml:space="preserve"> уч</w:t>
      </w:r>
      <w:r>
        <w:rPr>
          <w:b/>
          <w:i/>
          <w:sz w:val="28"/>
          <w:szCs w:val="28"/>
        </w:rPr>
        <w:t>.</w:t>
      </w:r>
      <w:r w:rsidRPr="005829C5">
        <w:rPr>
          <w:b/>
          <w:i/>
          <w:sz w:val="28"/>
          <w:szCs w:val="28"/>
        </w:rPr>
        <w:t xml:space="preserve"> г</w:t>
      </w:r>
      <w:r>
        <w:rPr>
          <w:b/>
          <w:i/>
          <w:sz w:val="28"/>
          <w:szCs w:val="28"/>
        </w:rPr>
        <w:t>.</w:t>
      </w:r>
      <w:r w:rsidRPr="005829C5">
        <w:rPr>
          <w:b/>
          <w:i/>
          <w:sz w:val="28"/>
          <w:szCs w:val="28"/>
        </w:rPr>
        <w:t xml:space="preserve"> по курсам.</w:t>
      </w:r>
    </w:p>
    <w:p w:rsidR="002B7E80" w:rsidRPr="005829C5" w:rsidRDefault="002B7E80" w:rsidP="002B7E80">
      <w:pPr>
        <w:pStyle w:val="a3"/>
        <w:tabs>
          <w:tab w:val="left" w:pos="2055"/>
        </w:tabs>
        <w:jc w:val="right"/>
        <w:rPr>
          <w:sz w:val="28"/>
          <w:szCs w:val="28"/>
        </w:rPr>
      </w:pPr>
      <w:r>
        <w:tab/>
      </w:r>
      <w:r w:rsidRPr="005829C5">
        <w:rPr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2B7E80" w:rsidRPr="00CB3DDF" w:rsidTr="00790A9A">
        <w:tc>
          <w:tcPr>
            <w:tcW w:w="3189" w:type="dxa"/>
            <w:gridSpan w:val="2"/>
          </w:tcPr>
          <w:p w:rsidR="002B7E80" w:rsidRDefault="007A68FD" w:rsidP="00790A9A">
            <w:pPr>
              <w:jc w:val="center"/>
            </w:pPr>
            <w:r>
              <w:rPr>
                <w:b/>
              </w:rPr>
              <w:t>2021-2022</w:t>
            </w:r>
          </w:p>
        </w:tc>
        <w:tc>
          <w:tcPr>
            <w:tcW w:w="3191" w:type="dxa"/>
            <w:gridSpan w:val="2"/>
          </w:tcPr>
          <w:p w:rsidR="002B7E80" w:rsidRDefault="007A68FD" w:rsidP="007A68FD">
            <w:pPr>
              <w:jc w:val="center"/>
            </w:pPr>
            <w:r>
              <w:rPr>
                <w:b/>
              </w:rPr>
              <w:t>2022</w:t>
            </w:r>
            <w:r w:rsidR="002B7E80">
              <w:rPr>
                <w:b/>
              </w:rPr>
              <w:t>-202</w:t>
            </w:r>
            <w:r>
              <w:rPr>
                <w:b/>
              </w:rPr>
              <w:t>3</w:t>
            </w:r>
            <w:r w:rsidR="002B7E80" w:rsidRPr="004804D5">
              <w:rPr>
                <w:b/>
              </w:rPr>
              <w:t xml:space="preserve"> </w:t>
            </w:r>
          </w:p>
        </w:tc>
        <w:tc>
          <w:tcPr>
            <w:tcW w:w="3191" w:type="dxa"/>
            <w:gridSpan w:val="2"/>
          </w:tcPr>
          <w:p w:rsidR="002B7E80" w:rsidRPr="004804D5" w:rsidRDefault="002B7E80" w:rsidP="00790A9A">
            <w:pPr>
              <w:jc w:val="center"/>
              <w:rPr>
                <w:b/>
              </w:rPr>
            </w:pPr>
            <w:r w:rsidRPr="004804D5">
              <w:rPr>
                <w:b/>
              </w:rPr>
              <w:t xml:space="preserve">Динамика </w:t>
            </w:r>
          </w:p>
        </w:tc>
      </w:tr>
      <w:tr w:rsidR="002B7E80" w:rsidTr="00790A9A">
        <w:trPr>
          <w:trHeight w:val="278"/>
        </w:trPr>
        <w:tc>
          <w:tcPr>
            <w:tcW w:w="1597" w:type="dxa"/>
          </w:tcPr>
          <w:p w:rsidR="002B7E80" w:rsidRPr="00742108" w:rsidRDefault="002B7E80" w:rsidP="00790A9A">
            <w:pPr>
              <w:jc w:val="center"/>
            </w:pPr>
            <w:r w:rsidRPr="00742108">
              <w:t>Абсолютная успеваемость (%)</w:t>
            </w:r>
          </w:p>
        </w:tc>
        <w:tc>
          <w:tcPr>
            <w:tcW w:w="1592" w:type="dxa"/>
          </w:tcPr>
          <w:p w:rsidR="002B7E80" w:rsidRPr="00742108" w:rsidRDefault="002B7E80" w:rsidP="00790A9A">
            <w:pPr>
              <w:jc w:val="center"/>
            </w:pPr>
            <w:r w:rsidRPr="00742108">
              <w:t>Качество знаний (%)</w:t>
            </w:r>
          </w:p>
        </w:tc>
        <w:tc>
          <w:tcPr>
            <w:tcW w:w="1597" w:type="dxa"/>
          </w:tcPr>
          <w:p w:rsidR="002B7E80" w:rsidRPr="00742108" w:rsidRDefault="002B7E80" w:rsidP="00790A9A">
            <w:pPr>
              <w:jc w:val="center"/>
            </w:pPr>
            <w:r w:rsidRPr="00742108">
              <w:t>Абсолютная успеваемость (%)</w:t>
            </w:r>
          </w:p>
        </w:tc>
        <w:tc>
          <w:tcPr>
            <w:tcW w:w="1594" w:type="dxa"/>
          </w:tcPr>
          <w:p w:rsidR="002B7E80" w:rsidRPr="00742108" w:rsidRDefault="002B7E80" w:rsidP="00790A9A">
            <w:pPr>
              <w:jc w:val="center"/>
            </w:pPr>
            <w:r w:rsidRPr="00742108">
              <w:t>Качество знаний (%)</w:t>
            </w:r>
          </w:p>
        </w:tc>
        <w:tc>
          <w:tcPr>
            <w:tcW w:w="1597" w:type="dxa"/>
          </w:tcPr>
          <w:p w:rsidR="002B7E80" w:rsidRPr="00742108" w:rsidRDefault="002B7E80" w:rsidP="00790A9A">
            <w:pPr>
              <w:jc w:val="center"/>
            </w:pPr>
            <w:r w:rsidRPr="00742108">
              <w:t>Абсолютная успеваемость (%)</w:t>
            </w:r>
          </w:p>
        </w:tc>
        <w:tc>
          <w:tcPr>
            <w:tcW w:w="1594" w:type="dxa"/>
          </w:tcPr>
          <w:p w:rsidR="002B7E80" w:rsidRPr="00742108" w:rsidRDefault="002B7E80" w:rsidP="00790A9A">
            <w:pPr>
              <w:jc w:val="center"/>
            </w:pPr>
            <w:r w:rsidRPr="00742108">
              <w:t>Качество знаний (%)</w:t>
            </w:r>
          </w:p>
        </w:tc>
      </w:tr>
      <w:tr w:rsidR="002B7E80" w:rsidRPr="002973AD" w:rsidTr="00790A9A">
        <w:trPr>
          <w:trHeight w:val="277"/>
        </w:trPr>
        <w:tc>
          <w:tcPr>
            <w:tcW w:w="9571" w:type="dxa"/>
            <w:gridSpan w:val="6"/>
          </w:tcPr>
          <w:p w:rsidR="002B7E80" w:rsidRPr="00742108" w:rsidRDefault="002B7E80" w:rsidP="00790A9A">
            <w:pPr>
              <w:jc w:val="center"/>
              <w:rPr>
                <w:b/>
              </w:rPr>
            </w:pPr>
            <w:r w:rsidRPr="00742108">
              <w:rPr>
                <w:b/>
              </w:rPr>
              <w:t>1 курс (бакалавриат)</w:t>
            </w:r>
          </w:p>
        </w:tc>
      </w:tr>
      <w:tr w:rsidR="007A68FD" w:rsidTr="00673D96">
        <w:trPr>
          <w:trHeight w:val="277"/>
        </w:trPr>
        <w:tc>
          <w:tcPr>
            <w:tcW w:w="1597" w:type="dxa"/>
            <w:shd w:val="clear" w:color="auto" w:fill="auto"/>
          </w:tcPr>
          <w:p w:rsidR="007A68FD" w:rsidRPr="003B53F2" w:rsidRDefault="007A68FD" w:rsidP="00665AA0">
            <w:pPr>
              <w:shd w:val="clear" w:color="auto" w:fill="FFFFFF"/>
              <w:jc w:val="center"/>
            </w:pPr>
            <w:r w:rsidRPr="003B53F2">
              <w:t>7</w:t>
            </w:r>
            <w:r>
              <w:t>7,8</w:t>
            </w:r>
          </w:p>
        </w:tc>
        <w:tc>
          <w:tcPr>
            <w:tcW w:w="1592" w:type="dxa"/>
            <w:shd w:val="clear" w:color="auto" w:fill="auto"/>
          </w:tcPr>
          <w:p w:rsidR="007A68FD" w:rsidRPr="003B53F2" w:rsidRDefault="007A68FD" w:rsidP="00665AA0">
            <w:pPr>
              <w:shd w:val="clear" w:color="auto" w:fill="FFFFFF"/>
              <w:jc w:val="center"/>
            </w:pPr>
            <w:r w:rsidRPr="003B53F2">
              <w:t>50,</w:t>
            </w:r>
            <w:r>
              <w:t>5</w:t>
            </w:r>
          </w:p>
        </w:tc>
        <w:tc>
          <w:tcPr>
            <w:tcW w:w="1597" w:type="dxa"/>
            <w:shd w:val="clear" w:color="auto" w:fill="auto"/>
          </w:tcPr>
          <w:p w:rsidR="007A68FD" w:rsidRPr="003B53F2" w:rsidRDefault="007A68FD" w:rsidP="00790A9A">
            <w:pPr>
              <w:shd w:val="clear" w:color="auto" w:fill="FFFFFF"/>
              <w:jc w:val="center"/>
            </w:pPr>
            <w:r w:rsidRPr="003B53F2">
              <w:t>7</w:t>
            </w:r>
            <w:r w:rsidR="00832DC6">
              <w:t>3,9</w:t>
            </w:r>
          </w:p>
        </w:tc>
        <w:tc>
          <w:tcPr>
            <w:tcW w:w="1594" w:type="dxa"/>
            <w:shd w:val="clear" w:color="auto" w:fill="auto"/>
          </w:tcPr>
          <w:p w:rsidR="007A68FD" w:rsidRPr="003B53F2" w:rsidRDefault="007A68FD" w:rsidP="00790A9A">
            <w:pPr>
              <w:shd w:val="clear" w:color="auto" w:fill="FFFFFF"/>
              <w:jc w:val="center"/>
            </w:pPr>
            <w:r w:rsidRPr="003B53F2">
              <w:t>5</w:t>
            </w:r>
            <w:r w:rsidR="00832DC6">
              <w:t>2,2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C616EF" w:rsidRPr="007756FA" w:rsidRDefault="00C616EF" w:rsidP="00790A9A">
            <w:pPr>
              <w:jc w:val="center"/>
            </w:pPr>
            <w:r>
              <w:t>-3,9</w:t>
            </w:r>
          </w:p>
        </w:tc>
        <w:tc>
          <w:tcPr>
            <w:tcW w:w="1594" w:type="dxa"/>
            <w:shd w:val="clear" w:color="auto" w:fill="E5B8B7" w:themeFill="accent2" w:themeFillTint="66"/>
          </w:tcPr>
          <w:p w:rsidR="007A68FD" w:rsidRPr="007756FA" w:rsidRDefault="00C616EF" w:rsidP="00790A9A">
            <w:pPr>
              <w:jc w:val="center"/>
            </w:pPr>
            <w:r>
              <w:t>+1,7</w:t>
            </w:r>
          </w:p>
        </w:tc>
      </w:tr>
      <w:tr w:rsidR="002B7E80" w:rsidTr="00790A9A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2B7E80" w:rsidRPr="003B53F2" w:rsidRDefault="002B7E80" w:rsidP="00790A9A">
            <w:pPr>
              <w:ind w:firstLine="567"/>
              <w:jc w:val="center"/>
            </w:pPr>
            <w:r w:rsidRPr="003B53F2">
              <w:t xml:space="preserve">2 курс </w:t>
            </w:r>
          </w:p>
        </w:tc>
      </w:tr>
      <w:tr w:rsidR="007A68FD" w:rsidTr="00673D96">
        <w:trPr>
          <w:trHeight w:val="277"/>
        </w:trPr>
        <w:tc>
          <w:tcPr>
            <w:tcW w:w="1597" w:type="dxa"/>
            <w:shd w:val="clear" w:color="auto" w:fill="auto"/>
          </w:tcPr>
          <w:p w:rsidR="007A68FD" w:rsidRPr="003B53F2" w:rsidRDefault="007A68FD" w:rsidP="00665AA0">
            <w:pPr>
              <w:shd w:val="clear" w:color="auto" w:fill="FFFFFF"/>
              <w:jc w:val="center"/>
            </w:pPr>
            <w:r w:rsidRPr="003B53F2">
              <w:t>75,6</w:t>
            </w:r>
          </w:p>
        </w:tc>
        <w:tc>
          <w:tcPr>
            <w:tcW w:w="1592" w:type="dxa"/>
            <w:shd w:val="clear" w:color="auto" w:fill="auto"/>
          </w:tcPr>
          <w:p w:rsidR="007A68FD" w:rsidRPr="003B53F2" w:rsidRDefault="007A68FD" w:rsidP="00665AA0">
            <w:pPr>
              <w:shd w:val="clear" w:color="auto" w:fill="FFFFFF"/>
              <w:jc w:val="center"/>
            </w:pPr>
            <w:r w:rsidRPr="003B53F2">
              <w:t>49,3</w:t>
            </w:r>
          </w:p>
        </w:tc>
        <w:tc>
          <w:tcPr>
            <w:tcW w:w="1597" w:type="dxa"/>
            <w:shd w:val="clear" w:color="auto" w:fill="auto"/>
          </w:tcPr>
          <w:p w:rsidR="007A68FD" w:rsidRPr="003B53F2" w:rsidRDefault="00832DC6" w:rsidP="00790A9A">
            <w:pPr>
              <w:shd w:val="clear" w:color="auto" w:fill="FFFFFF"/>
              <w:jc w:val="center"/>
            </w:pPr>
            <w:r>
              <w:t>87,3</w:t>
            </w:r>
          </w:p>
        </w:tc>
        <w:tc>
          <w:tcPr>
            <w:tcW w:w="1594" w:type="dxa"/>
            <w:shd w:val="clear" w:color="auto" w:fill="auto"/>
          </w:tcPr>
          <w:p w:rsidR="007A68FD" w:rsidRPr="003B53F2" w:rsidRDefault="00832DC6" w:rsidP="00790A9A">
            <w:pPr>
              <w:shd w:val="clear" w:color="auto" w:fill="FFFFFF"/>
              <w:jc w:val="center"/>
            </w:pPr>
            <w:r>
              <w:t>56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:rsidR="007A68FD" w:rsidRPr="007756FA" w:rsidRDefault="00C616EF" w:rsidP="00790A9A">
            <w:pPr>
              <w:jc w:val="center"/>
            </w:pPr>
            <w:r>
              <w:t>+11,7</w:t>
            </w:r>
          </w:p>
        </w:tc>
        <w:tc>
          <w:tcPr>
            <w:tcW w:w="1594" w:type="dxa"/>
            <w:shd w:val="clear" w:color="auto" w:fill="E5B8B7" w:themeFill="accent2" w:themeFillTint="66"/>
          </w:tcPr>
          <w:p w:rsidR="007A68FD" w:rsidRPr="007756FA" w:rsidRDefault="00C616EF" w:rsidP="00790A9A">
            <w:pPr>
              <w:jc w:val="center"/>
            </w:pPr>
            <w:r>
              <w:t>+5,7</w:t>
            </w:r>
          </w:p>
        </w:tc>
      </w:tr>
      <w:tr w:rsidR="002B7E80" w:rsidTr="00790A9A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2B7E80" w:rsidRPr="003B53F2" w:rsidRDefault="002B7E80" w:rsidP="00790A9A">
            <w:pPr>
              <w:ind w:firstLine="567"/>
              <w:jc w:val="center"/>
            </w:pPr>
            <w:r w:rsidRPr="003B53F2">
              <w:t xml:space="preserve">3 курс </w:t>
            </w:r>
          </w:p>
        </w:tc>
      </w:tr>
      <w:tr w:rsidR="007A68FD" w:rsidTr="00673D96">
        <w:trPr>
          <w:trHeight w:val="277"/>
        </w:trPr>
        <w:tc>
          <w:tcPr>
            <w:tcW w:w="1597" w:type="dxa"/>
            <w:shd w:val="clear" w:color="auto" w:fill="auto"/>
          </w:tcPr>
          <w:p w:rsidR="007A68FD" w:rsidRPr="003B53F2" w:rsidRDefault="007A68FD" w:rsidP="00665AA0">
            <w:pPr>
              <w:shd w:val="clear" w:color="auto" w:fill="FFFFFF"/>
              <w:jc w:val="center"/>
            </w:pPr>
            <w:r w:rsidRPr="003B53F2">
              <w:t>79,</w:t>
            </w:r>
            <w:r>
              <w:t>2</w:t>
            </w:r>
          </w:p>
        </w:tc>
        <w:tc>
          <w:tcPr>
            <w:tcW w:w="1592" w:type="dxa"/>
            <w:shd w:val="clear" w:color="auto" w:fill="auto"/>
          </w:tcPr>
          <w:p w:rsidR="007A68FD" w:rsidRPr="003B53F2" w:rsidRDefault="007A68FD" w:rsidP="00665AA0">
            <w:pPr>
              <w:shd w:val="clear" w:color="auto" w:fill="FFFFFF"/>
              <w:jc w:val="center"/>
            </w:pPr>
            <w:r w:rsidRPr="003B53F2">
              <w:t>48,</w:t>
            </w:r>
            <w:r>
              <w:t>6</w:t>
            </w:r>
          </w:p>
        </w:tc>
        <w:tc>
          <w:tcPr>
            <w:tcW w:w="1597" w:type="dxa"/>
            <w:shd w:val="clear" w:color="auto" w:fill="auto"/>
          </w:tcPr>
          <w:p w:rsidR="007A68FD" w:rsidRPr="003B53F2" w:rsidRDefault="007A68FD" w:rsidP="00790A9A">
            <w:pPr>
              <w:shd w:val="clear" w:color="auto" w:fill="FFFFFF"/>
              <w:jc w:val="center"/>
            </w:pPr>
            <w:r w:rsidRPr="003B53F2">
              <w:t>7</w:t>
            </w:r>
            <w:r w:rsidR="00832DC6">
              <w:t>4,3</w:t>
            </w:r>
          </w:p>
        </w:tc>
        <w:tc>
          <w:tcPr>
            <w:tcW w:w="1594" w:type="dxa"/>
            <w:shd w:val="clear" w:color="auto" w:fill="auto"/>
          </w:tcPr>
          <w:p w:rsidR="007A68FD" w:rsidRPr="003B53F2" w:rsidRDefault="00832DC6" w:rsidP="00790A9A">
            <w:pPr>
              <w:shd w:val="clear" w:color="auto" w:fill="FFFFFF"/>
              <w:jc w:val="center"/>
            </w:pPr>
            <w:r>
              <w:t>53,3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7A68FD" w:rsidRPr="007756FA" w:rsidRDefault="007A68FD" w:rsidP="00790A9A">
            <w:pPr>
              <w:jc w:val="center"/>
            </w:pPr>
            <w:r>
              <w:t>-</w:t>
            </w:r>
            <w:r w:rsidR="00C616EF">
              <w:t>4,9</w:t>
            </w:r>
          </w:p>
        </w:tc>
        <w:tc>
          <w:tcPr>
            <w:tcW w:w="1594" w:type="dxa"/>
            <w:shd w:val="clear" w:color="auto" w:fill="E5B8B7" w:themeFill="accent2" w:themeFillTint="66"/>
          </w:tcPr>
          <w:p w:rsidR="007A68FD" w:rsidRPr="007756FA" w:rsidRDefault="007A68FD" w:rsidP="00790A9A">
            <w:pPr>
              <w:jc w:val="center"/>
            </w:pPr>
            <w:r>
              <w:t>+</w:t>
            </w:r>
            <w:r w:rsidR="00C616EF">
              <w:t>4,7</w:t>
            </w:r>
          </w:p>
        </w:tc>
      </w:tr>
      <w:tr w:rsidR="002B7E80" w:rsidTr="00790A9A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2B7E80" w:rsidRPr="003B53F2" w:rsidRDefault="002B7E80" w:rsidP="00790A9A">
            <w:pPr>
              <w:ind w:firstLine="567"/>
              <w:jc w:val="center"/>
            </w:pPr>
            <w:r w:rsidRPr="003B53F2">
              <w:t xml:space="preserve">4 курс </w:t>
            </w:r>
          </w:p>
        </w:tc>
      </w:tr>
      <w:tr w:rsidR="00C616EF" w:rsidTr="00673D96">
        <w:trPr>
          <w:trHeight w:val="277"/>
        </w:trPr>
        <w:tc>
          <w:tcPr>
            <w:tcW w:w="1597" w:type="dxa"/>
            <w:shd w:val="clear" w:color="auto" w:fill="auto"/>
          </w:tcPr>
          <w:p w:rsidR="00C616EF" w:rsidRPr="003B53F2" w:rsidRDefault="00C616EF" w:rsidP="00665AA0">
            <w:pPr>
              <w:shd w:val="clear" w:color="auto" w:fill="FFFFFF"/>
              <w:jc w:val="center"/>
              <w:rPr>
                <w:b/>
              </w:rPr>
            </w:pPr>
            <w:r w:rsidRPr="003B53F2">
              <w:rPr>
                <w:b/>
              </w:rPr>
              <w:t>82,1</w:t>
            </w:r>
          </w:p>
        </w:tc>
        <w:tc>
          <w:tcPr>
            <w:tcW w:w="1592" w:type="dxa"/>
            <w:shd w:val="clear" w:color="auto" w:fill="auto"/>
          </w:tcPr>
          <w:p w:rsidR="00C616EF" w:rsidRPr="003B53F2" w:rsidRDefault="00C616EF" w:rsidP="00665AA0">
            <w:pPr>
              <w:shd w:val="clear" w:color="auto" w:fill="FFFFFF"/>
              <w:jc w:val="center"/>
              <w:rPr>
                <w:b/>
              </w:rPr>
            </w:pPr>
            <w:r w:rsidRPr="003B53F2">
              <w:rPr>
                <w:b/>
              </w:rPr>
              <w:t>45,9</w:t>
            </w:r>
          </w:p>
        </w:tc>
        <w:tc>
          <w:tcPr>
            <w:tcW w:w="1597" w:type="dxa"/>
            <w:shd w:val="clear" w:color="auto" w:fill="auto"/>
          </w:tcPr>
          <w:p w:rsidR="00C616EF" w:rsidRPr="003B53F2" w:rsidRDefault="00C616EF" w:rsidP="00790A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71,8</w:t>
            </w:r>
          </w:p>
        </w:tc>
        <w:tc>
          <w:tcPr>
            <w:tcW w:w="1594" w:type="dxa"/>
            <w:shd w:val="clear" w:color="auto" w:fill="auto"/>
          </w:tcPr>
          <w:p w:rsidR="00C616EF" w:rsidRPr="003B53F2" w:rsidRDefault="00C616EF" w:rsidP="00790A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42,7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C616EF" w:rsidRPr="007756FA" w:rsidRDefault="00C616EF" w:rsidP="00790A9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673D96">
              <w:rPr>
                <w:b/>
              </w:rPr>
              <w:t>10,3</w:t>
            </w:r>
          </w:p>
        </w:tc>
        <w:tc>
          <w:tcPr>
            <w:tcW w:w="1594" w:type="dxa"/>
            <w:shd w:val="clear" w:color="auto" w:fill="B8CCE4" w:themeFill="accent1" w:themeFillTint="66"/>
          </w:tcPr>
          <w:p w:rsidR="00C616EF" w:rsidRPr="007756FA" w:rsidRDefault="00C616EF" w:rsidP="00790A9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673D96">
              <w:rPr>
                <w:b/>
              </w:rPr>
              <w:t>3,2</w:t>
            </w:r>
          </w:p>
        </w:tc>
      </w:tr>
      <w:tr w:rsidR="002B7E80" w:rsidTr="00790A9A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2B7E80" w:rsidRPr="003B53F2" w:rsidRDefault="002B7E80" w:rsidP="00790A9A">
            <w:pPr>
              <w:ind w:firstLine="567"/>
              <w:jc w:val="center"/>
            </w:pPr>
            <w:r w:rsidRPr="003B53F2">
              <w:t xml:space="preserve">5 курс </w:t>
            </w:r>
          </w:p>
        </w:tc>
      </w:tr>
      <w:tr w:rsidR="007A68FD" w:rsidTr="00673D96">
        <w:trPr>
          <w:trHeight w:val="277"/>
        </w:trPr>
        <w:tc>
          <w:tcPr>
            <w:tcW w:w="1597" w:type="dxa"/>
            <w:shd w:val="clear" w:color="auto" w:fill="auto"/>
          </w:tcPr>
          <w:p w:rsidR="007A68FD" w:rsidRPr="003B53F2" w:rsidRDefault="007A68FD" w:rsidP="00665AA0">
            <w:pPr>
              <w:shd w:val="clear" w:color="auto" w:fill="FFFFFF"/>
              <w:jc w:val="center"/>
            </w:pPr>
            <w:r w:rsidRPr="003B53F2">
              <w:t>90,9</w:t>
            </w:r>
          </w:p>
        </w:tc>
        <w:tc>
          <w:tcPr>
            <w:tcW w:w="1592" w:type="dxa"/>
            <w:shd w:val="clear" w:color="auto" w:fill="auto"/>
          </w:tcPr>
          <w:p w:rsidR="007A68FD" w:rsidRPr="003B53F2" w:rsidRDefault="007A68FD" w:rsidP="00665AA0">
            <w:pPr>
              <w:shd w:val="clear" w:color="auto" w:fill="FFFFFF"/>
              <w:jc w:val="center"/>
            </w:pPr>
            <w:r w:rsidRPr="003B53F2">
              <w:t>37,8</w:t>
            </w:r>
          </w:p>
        </w:tc>
        <w:tc>
          <w:tcPr>
            <w:tcW w:w="1597" w:type="dxa"/>
            <w:shd w:val="clear" w:color="auto" w:fill="auto"/>
          </w:tcPr>
          <w:p w:rsidR="007A68FD" w:rsidRPr="003B53F2" w:rsidRDefault="00832DC6" w:rsidP="00790A9A">
            <w:pPr>
              <w:shd w:val="clear" w:color="auto" w:fill="FFFFFF"/>
              <w:jc w:val="center"/>
            </w:pPr>
            <w:r>
              <w:t>86,9</w:t>
            </w:r>
          </w:p>
        </w:tc>
        <w:tc>
          <w:tcPr>
            <w:tcW w:w="1594" w:type="dxa"/>
            <w:shd w:val="clear" w:color="auto" w:fill="auto"/>
          </w:tcPr>
          <w:p w:rsidR="007A68FD" w:rsidRPr="003B53F2" w:rsidRDefault="00832DC6" w:rsidP="00790A9A">
            <w:pPr>
              <w:shd w:val="clear" w:color="auto" w:fill="FFFFFF"/>
              <w:jc w:val="center"/>
            </w:pPr>
            <w:r>
              <w:t>39,4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7A68FD" w:rsidRPr="007756FA" w:rsidRDefault="00673D96" w:rsidP="00790A9A">
            <w:pPr>
              <w:jc w:val="center"/>
            </w:pPr>
            <w:r>
              <w:t>-4</w:t>
            </w:r>
          </w:p>
        </w:tc>
        <w:tc>
          <w:tcPr>
            <w:tcW w:w="1594" w:type="dxa"/>
            <w:shd w:val="clear" w:color="auto" w:fill="E5B8B7" w:themeFill="accent2" w:themeFillTint="66"/>
          </w:tcPr>
          <w:p w:rsidR="007A68FD" w:rsidRPr="007756FA" w:rsidRDefault="00673D96" w:rsidP="00790A9A">
            <w:pPr>
              <w:jc w:val="center"/>
            </w:pPr>
            <w:r>
              <w:t>+1,6</w:t>
            </w:r>
          </w:p>
        </w:tc>
      </w:tr>
      <w:tr w:rsidR="002B7E80" w:rsidRPr="00E0690A" w:rsidTr="00790A9A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2B7E80" w:rsidRPr="003B53F2" w:rsidRDefault="002B7E80" w:rsidP="00790A9A">
            <w:pPr>
              <w:ind w:firstLine="567"/>
              <w:jc w:val="center"/>
            </w:pPr>
            <w:r w:rsidRPr="003B53F2">
              <w:t>1 курс (магистратура)</w:t>
            </w:r>
          </w:p>
        </w:tc>
      </w:tr>
      <w:tr w:rsidR="007A68FD" w:rsidTr="00673D96">
        <w:trPr>
          <w:trHeight w:val="277"/>
        </w:trPr>
        <w:tc>
          <w:tcPr>
            <w:tcW w:w="1597" w:type="dxa"/>
          </w:tcPr>
          <w:p w:rsidR="007A68FD" w:rsidRPr="003B53F2" w:rsidRDefault="007A68FD" w:rsidP="00665AA0">
            <w:pPr>
              <w:shd w:val="clear" w:color="auto" w:fill="FFFFFF"/>
              <w:jc w:val="center"/>
            </w:pPr>
            <w:r w:rsidRPr="003B53F2">
              <w:t>80,6</w:t>
            </w:r>
          </w:p>
        </w:tc>
        <w:tc>
          <w:tcPr>
            <w:tcW w:w="1592" w:type="dxa"/>
          </w:tcPr>
          <w:p w:rsidR="007A68FD" w:rsidRPr="003B53F2" w:rsidRDefault="007A68FD" w:rsidP="00665AA0">
            <w:pPr>
              <w:shd w:val="clear" w:color="auto" w:fill="FFFFFF"/>
              <w:jc w:val="center"/>
            </w:pPr>
            <w:r w:rsidRPr="003B53F2">
              <w:t>80,6</w:t>
            </w:r>
          </w:p>
        </w:tc>
        <w:tc>
          <w:tcPr>
            <w:tcW w:w="1597" w:type="dxa"/>
          </w:tcPr>
          <w:p w:rsidR="007A68FD" w:rsidRPr="003B53F2" w:rsidRDefault="00832DC6" w:rsidP="00790A9A">
            <w:pPr>
              <w:shd w:val="clear" w:color="auto" w:fill="FFFFFF"/>
              <w:jc w:val="center"/>
            </w:pPr>
            <w:r>
              <w:t>81,4</w:t>
            </w:r>
          </w:p>
        </w:tc>
        <w:tc>
          <w:tcPr>
            <w:tcW w:w="1594" w:type="dxa"/>
          </w:tcPr>
          <w:p w:rsidR="007A68FD" w:rsidRPr="003B53F2" w:rsidRDefault="00832DC6" w:rsidP="00790A9A">
            <w:pPr>
              <w:shd w:val="clear" w:color="auto" w:fill="FFFFFF"/>
              <w:jc w:val="center"/>
            </w:pPr>
            <w:r>
              <w:t>62,7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:rsidR="007A68FD" w:rsidRPr="007756FA" w:rsidRDefault="00673D96" w:rsidP="00790A9A">
            <w:pPr>
              <w:jc w:val="center"/>
            </w:pPr>
            <w:r>
              <w:t>+0,8</w:t>
            </w:r>
          </w:p>
        </w:tc>
        <w:tc>
          <w:tcPr>
            <w:tcW w:w="1594" w:type="dxa"/>
            <w:shd w:val="clear" w:color="auto" w:fill="B8CCE4" w:themeFill="accent1" w:themeFillTint="66"/>
          </w:tcPr>
          <w:p w:rsidR="007A68FD" w:rsidRPr="007756FA" w:rsidRDefault="00673D96" w:rsidP="00790A9A">
            <w:pPr>
              <w:jc w:val="center"/>
            </w:pPr>
            <w:r>
              <w:t>-17,9</w:t>
            </w:r>
          </w:p>
        </w:tc>
      </w:tr>
      <w:tr w:rsidR="002B7E80" w:rsidTr="00790A9A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2B7E80" w:rsidRPr="003B53F2" w:rsidRDefault="002B7E80" w:rsidP="00790A9A">
            <w:pPr>
              <w:ind w:firstLine="567"/>
              <w:jc w:val="center"/>
            </w:pPr>
            <w:r w:rsidRPr="003B53F2">
              <w:t>2 курс (магистратура)</w:t>
            </w:r>
          </w:p>
        </w:tc>
      </w:tr>
      <w:tr w:rsidR="007A68FD" w:rsidTr="00673D96">
        <w:trPr>
          <w:trHeight w:val="277"/>
        </w:trPr>
        <w:tc>
          <w:tcPr>
            <w:tcW w:w="1597" w:type="dxa"/>
          </w:tcPr>
          <w:p w:rsidR="007A68FD" w:rsidRPr="003B53F2" w:rsidRDefault="007A68FD" w:rsidP="00665AA0">
            <w:pPr>
              <w:shd w:val="clear" w:color="auto" w:fill="FFFFFF"/>
              <w:jc w:val="center"/>
            </w:pPr>
            <w:r w:rsidRPr="003B53F2">
              <w:t>69,1</w:t>
            </w:r>
          </w:p>
        </w:tc>
        <w:tc>
          <w:tcPr>
            <w:tcW w:w="1592" w:type="dxa"/>
          </w:tcPr>
          <w:p w:rsidR="007A68FD" w:rsidRPr="003B53F2" w:rsidRDefault="007A68FD" w:rsidP="00665AA0">
            <w:pPr>
              <w:shd w:val="clear" w:color="auto" w:fill="FFFFFF"/>
              <w:jc w:val="center"/>
            </w:pPr>
            <w:r w:rsidRPr="003B53F2">
              <w:t>60</w:t>
            </w:r>
          </w:p>
        </w:tc>
        <w:tc>
          <w:tcPr>
            <w:tcW w:w="1597" w:type="dxa"/>
          </w:tcPr>
          <w:p w:rsidR="007A68FD" w:rsidRPr="003B53F2" w:rsidRDefault="00832DC6" w:rsidP="00790A9A">
            <w:pPr>
              <w:shd w:val="clear" w:color="auto" w:fill="FFFFFF"/>
              <w:jc w:val="center"/>
            </w:pPr>
            <w:r>
              <w:t>88,6</w:t>
            </w:r>
          </w:p>
        </w:tc>
        <w:tc>
          <w:tcPr>
            <w:tcW w:w="1594" w:type="dxa"/>
          </w:tcPr>
          <w:p w:rsidR="007A68FD" w:rsidRPr="003B53F2" w:rsidRDefault="00832DC6" w:rsidP="00790A9A">
            <w:pPr>
              <w:shd w:val="clear" w:color="auto" w:fill="FFFFFF"/>
              <w:jc w:val="center"/>
            </w:pPr>
            <w:r>
              <w:t>70</w:t>
            </w:r>
            <w:r w:rsidR="00930800">
              <w:t xml:space="preserve">  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:rsidR="007A68FD" w:rsidRPr="007756FA" w:rsidRDefault="00673D96" w:rsidP="00790A9A">
            <w:pPr>
              <w:jc w:val="center"/>
            </w:pPr>
            <w:r>
              <w:t>+17,5</w:t>
            </w:r>
          </w:p>
        </w:tc>
        <w:tc>
          <w:tcPr>
            <w:tcW w:w="1594" w:type="dxa"/>
            <w:shd w:val="clear" w:color="auto" w:fill="E5B8B7" w:themeFill="accent2" w:themeFillTint="66"/>
          </w:tcPr>
          <w:p w:rsidR="007A68FD" w:rsidRPr="007756FA" w:rsidRDefault="00673D96" w:rsidP="00790A9A">
            <w:pPr>
              <w:jc w:val="center"/>
            </w:pPr>
            <w:r>
              <w:t>+10</w:t>
            </w:r>
          </w:p>
        </w:tc>
      </w:tr>
      <w:tr w:rsidR="002B7E80" w:rsidTr="00790A9A">
        <w:trPr>
          <w:trHeight w:val="277"/>
        </w:trPr>
        <w:tc>
          <w:tcPr>
            <w:tcW w:w="9571" w:type="dxa"/>
            <w:gridSpan w:val="6"/>
          </w:tcPr>
          <w:p w:rsidR="002B7E80" w:rsidRPr="003B53F2" w:rsidRDefault="002B7E80" w:rsidP="00790A9A">
            <w:pPr>
              <w:jc w:val="center"/>
            </w:pPr>
            <w:r w:rsidRPr="003B53F2">
              <w:t>3 курс (магистратура)</w:t>
            </w:r>
          </w:p>
        </w:tc>
      </w:tr>
      <w:tr w:rsidR="002B7E80" w:rsidTr="00673D96">
        <w:trPr>
          <w:trHeight w:val="277"/>
        </w:trPr>
        <w:tc>
          <w:tcPr>
            <w:tcW w:w="1597" w:type="dxa"/>
          </w:tcPr>
          <w:p w:rsidR="002B7E80" w:rsidRPr="003B53F2" w:rsidRDefault="002B7E80" w:rsidP="00790A9A">
            <w:pPr>
              <w:ind w:firstLine="567"/>
              <w:jc w:val="center"/>
            </w:pPr>
            <w:r w:rsidRPr="003B53F2">
              <w:t>100</w:t>
            </w:r>
          </w:p>
        </w:tc>
        <w:tc>
          <w:tcPr>
            <w:tcW w:w="1592" w:type="dxa"/>
          </w:tcPr>
          <w:p w:rsidR="002B7E80" w:rsidRPr="003B53F2" w:rsidRDefault="002B7E80" w:rsidP="00790A9A">
            <w:pPr>
              <w:ind w:firstLine="567"/>
              <w:jc w:val="center"/>
            </w:pPr>
            <w:r w:rsidRPr="003B53F2">
              <w:t>100</w:t>
            </w:r>
          </w:p>
        </w:tc>
        <w:tc>
          <w:tcPr>
            <w:tcW w:w="1597" w:type="dxa"/>
          </w:tcPr>
          <w:p w:rsidR="002B7E80" w:rsidRPr="003B53F2" w:rsidRDefault="002B7E80" w:rsidP="00790A9A">
            <w:pPr>
              <w:shd w:val="clear" w:color="auto" w:fill="FFFFFF"/>
              <w:jc w:val="center"/>
            </w:pPr>
            <w:r w:rsidRPr="003B53F2">
              <w:t>100</w:t>
            </w:r>
          </w:p>
        </w:tc>
        <w:tc>
          <w:tcPr>
            <w:tcW w:w="1594" w:type="dxa"/>
          </w:tcPr>
          <w:p w:rsidR="002B7E80" w:rsidRPr="003B53F2" w:rsidRDefault="002B7E80" w:rsidP="00790A9A">
            <w:pPr>
              <w:shd w:val="clear" w:color="auto" w:fill="FFFFFF"/>
              <w:jc w:val="center"/>
            </w:pPr>
            <w:r w:rsidRPr="003B53F2">
              <w:t>100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:rsidR="002B7E80" w:rsidRPr="007756FA" w:rsidRDefault="002B7E80" w:rsidP="00790A9A">
            <w:pPr>
              <w:jc w:val="center"/>
            </w:pPr>
            <w:r>
              <w:t>0</w:t>
            </w:r>
          </w:p>
        </w:tc>
        <w:tc>
          <w:tcPr>
            <w:tcW w:w="1594" w:type="dxa"/>
            <w:shd w:val="clear" w:color="auto" w:fill="E5B8B7" w:themeFill="accent2" w:themeFillTint="66"/>
          </w:tcPr>
          <w:p w:rsidR="002B7E80" w:rsidRPr="007756FA" w:rsidRDefault="002B7E80" w:rsidP="00790A9A">
            <w:pPr>
              <w:jc w:val="center"/>
            </w:pPr>
            <w:r>
              <w:t>0</w:t>
            </w:r>
          </w:p>
        </w:tc>
      </w:tr>
    </w:tbl>
    <w:p w:rsidR="002B7E80" w:rsidRDefault="002B7E80" w:rsidP="002B7E80">
      <w:pPr>
        <w:pStyle w:val="a3"/>
        <w:tabs>
          <w:tab w:val="left" w:pos="2055"/>
        </w:tabs>
        <w:ind w:left="-142"/>
        <w:jc w:val="both"/>
      </w:pPr>
    </w:p>
    <w:p w:rsidR="0058085C" w:rsidRDefault="002B7E80" w:rsidP="002B7E80">
      <w:pPr>
        <w:spacing w:line="360" w:lineRule="auto"/>
        <w:ind w:left="-142" w:firstLine="567"/>
        <w:jc w:val="both"/>
        <w:rPr>
          <w:sz w:val="28"/>
          <w:szCs w:val="28"/>
        </w:rPr>
      </w:pPr>
      <w:r w:rsidRPr="008D5613">
        <w:rPr>
          <w:sz w:val="28"/>
          <w:szCs w:val="28"/>
        </w:rPr>
        <w:t>Можно отметить, что по</w:t>
      </w:r>
      <w:r>
        <w:rPr>
          <w:sz w:val="28"/>
          <w:szCs w:val="28"/>
        </w:rPr>
        <w:t xml:space="preserve">чти на  всех курсах </w:t>
      </w:r>
      <w:r w:rsidRPr="008D5613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 xml:space="preserve">и </w:t>
      </w:r>
      <w:r w:rsidR="00673D96">
        <w:rPr>
          <w:sz w:val="28"/>
          <w:szCs w:val="28"/>
        </w:rPr>
        <w:t>абсолютной успеваемости более 70</w:t>
      </w:r>
      <w:r>
        <w:rPr>
          <w:sz w:val="28"/>
          <w:szCs w:val="28"/>
        </w:rPr>
        <w:t>%. П</w:t>
      </w:r>
      <w:r w:rsidRPr="008D5613">
        <w:rPr>
          <w:sz w:val="28"/>
          <w:szCs w:val="28"/>
        </w:rPr>
        <w:t>о</w:t>
      </w:r>
      <w:r>
        <w:rPr>
          <w:sz w:val="28"/>
          <w:szCs w:val="28"/>
        </w:rPr>
        <w:t xml:space="preserve"> сравнению с</w:t>
      </w:r>
      <w:r w:rsidR="00673D96">
        <w:rPr>
          <w:sz w:val="28"/>
          <w:szCs w:val="28"/>
        </w:rPr>
        <w:t xml:space="preserve"> результатами зимней сессии 2021-2022</w:t>
      </w:r>
      <w:r>
        <w:rPr>
          <w:sz w:val="28"/>
          <w:szCs w:val="28"/>
        </w:rPr>
        <w:t xml:space="preserve"> уч.года показатели  </w:t>
      </w:r>
      <w:r w:rsidR="009627AB">
        <w:rPr>
          <w:sz w:val="28"/>
          <w:szCs w:val="28"/>
        </w:rPr>
        <w:t>успеваемости</w:t>
      </w:r>
      <w:r w:rsidR="00665AA0">
        <w:rPr>
          <w:sz w:val="28"/>
          <w:szCs w:val="28"/>
        </w:rPr>
        <w:t xml:space="preserve"> у</w:t>
      </w:r>
      <w:r w:rsidR="009627AB">
        <w:rPr>
          <w:sz w:val="28"/>
          <w:szCs w:val="28"/>
        </w:rPr>
        <w:t xml:space="preserve">худшились у студентов 4 курса (на </w:t>
      </w:r>
      <w:r w:rsidR="00665AA0">
        <w:rPr>
          <w:sz w:val="28"/>
          <w:szCs w:val="28"/>
        </w:rPr>
        <w:lastRenderedPageBreak/>
        <w:t>10,3%).Успеваемость в большинстве групп 4-го курса 45-50%, а в группе 19ЗНПИ51 - 20%. Основная причина низ</w:t>
      </w:r>
      <w:r w:rsidR="007C2F6D">
        <w:rPr>
          <w:sz w:val="28"/>
          <w:szCs w:val="28"/>
        </w:rPr>
        <w:t>кой успеваемости в группе 19ЗНПИ5</w:t>
      </w:r>
      <w:r w:rsidR="00665AA0">
        <w:rPr>
          <w:sz w:val="28"/>
          <w:szCs w:val="28"/>
        </w:rPr>
        <w:t xml:space="preserve"> - неаттестация по учебной (адаптивной) прак</w:t>
      </w:r>
      <w:r w:rsidR="009627AB">
        <w:rPr>
          <w:sz w:val="28"/>
          <w:szCs w:val="28"/>
        </w:rPr>
        <w:t>тике (отчитались 2 человека из 10</w:t>
      </w:r>
      <w:r w:rsidR="00665AA0">
        <w:rPr>
          <w:sz w:val="28"/>
          <w:szCs w:val="28"/>
        </w:rPr>
        <w:t xml:space="preserve">). </w:t>
      </w:r>
      <w:r w:rsidR="009627AB">
        <w:rPr>
          <w:sz w:val="28"/>
          <w:szCs w:val="28"/>
        </w:rPr>
        <w:t>Кроме того в</w:t>
      </w:r>
      <w:r w:rsidR="007C2F6D">
        <w:rPr>
          <w:sz w:val="28"/>
          <w:szCs w:val="28"/>
        </w:rPr>
        <w:t xml:space="preserve"> группах 4 -го курса с наименьшим</w:t>
      </w:r>
      <w:r w:rsidR="0058085C">
        <w:rPr>
          <w:sz w:val="28"/>
          <w:szCs w:val="28"/>
        </w:rPr>
        <w:t>и</w:t>
      </w:r>
      <w:r w:rsidR="007C2F6D">
        <w:rPr>
          <w:sz w:val="28"/>
          <w:szCs w:val="28"/>
        </w:rPr>
        <w:t xml:space="preserve"> показател</w:t>
      </w:r>
      <w:r w:rsidR="0058085C">
        <w:rPr>
          <w:sz w:val="28"/>
          <w:szCs w:val="28"/>
        </w:rPr>
        <w:t>ями</w:t>
      </w:r>
      <w:r w:rsidR="007C2F6D">
        <w:rPr>
          <w:sz w:val="28"/>
          <w:szCs w:val="28"/>
        </w:rPr>
        <w:t xml:space="preserve"> по успеваемости есть студенты, которые не сдали ни одного зачета и экзамена. Например, 19ЗНП51 - 4 человека( всего </w:t>
      </w:r>
      <w:r w:rsidR="009627AB">
        <w:rPr>
          <w:sz w:val="28"/>
          <w:szCs w:val="28"/>
        </w:rPr>
        <w:t xml:space="preserve">в группе </w:t>
      </w:r>
      <w:r w:rsidR="007C2F6D">
        <w:rPr>
          <w:sz w:val="28"/>
          <w:szCs w:val="28"/>
        </w:rPr>
        <w:t>- 13 чел.), 19ЗНП52 -</w:t>
      </w:r>
      <w:r w:rsidR="00665AA0">
        <w:rPr>
          <w:sz w:val="28"/>
          <w:szCs w:val="28"/>
        </w:rPr>
        <w:t xml:space="preserve"> </w:t>
      </w:r>
      <w:r w:rsidR="007C2F6D">
        <w:rPr>
          <w:sz w:val="28"/>
          <w:szCs w:val="28"/>
        </w:rPr>
        <w:t>3 человека (всего - 21 чел.), 19ЗНПП41 - 3 человек</w:t>
      </w:r>
      <w:r w:rsidR="0058085C">
        <w:rPr>
          <w:sz w:val="28"/>
          <w:szCs w:val="28"/>
        </w:rPr>
        <w:t>а (всего 31 чел.).</w:t>
      </w:r>
      <w:r w:rsidR="00B37475">
        <w:rPr>
          <w:sz w:val="28"/>
          <w:szCs w:val="28"/>
        </w:rPr>
        <w:t xml:space="preserve"> Вместе с тем, значительно улучшились показатели успеваемости на 2 курсе бакалавриата</w:t>
      </w:r>
      <w:r w:rsidR="001D7028">
        <w:rPr>
          <w:sz w:val="28"/>
          <w:szCs w:val="28"/>
        </w:rPr>
        <w:t xml:space="preserve"> (+11,7%)</w:t>
      </w:r>
      <w:r w:rsidR="00B37475">
        <w:rPr>
          <w:sz w:val="28"/>
          <w:szCs w:val="28"/>
        </w:rPr>
        <w:t xml:space="preserve"> и</w:t>
      </w:r>
      <w:r w:rsidR="001D7028">
        <w:rPr>
          <w:sz w:val="28"/>
          <w:szCs w:val="28"/>
        </w:rPr>
        <w:t xml:space="preserve"> 2 курсе магистратуры (+17,5%).</w:t>
      </w:r>
    </w:p>
    <w:p w:rsidR="002B7E80" w:rsidRPr="00BA26F4" w:rsidRDefault="001D7028" w:rsidP="002B7E80">
      <w:pPr>
        <w:spacing w:line="360" w:lineRule="auto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качества знаний  улучшились практически на всех курсах бакалавриата и магистратуры. Однако  на первом курсе магистратуры показали снизились по сравнению с прошлым годо</w:t>
      </w:r>
      <w:r w:rsidR="009627AB">
        <w:rPr>
          <w:sz w:val="28"/>
          <w:szCs w:val="28"/>
        </w:rPr>
        <w:t>м на 17.9%.  О</w:t>
      </w:r>
      <w:r>
        <w:rPr>
          <w:sz w:val="28"/>
          <w:szCs w:val="28"/>
        </w:rPr>
        <w:t xml:space="preserve">сновные причины - </w:t>
      </w:r>
      <w:r w:rsidR="002B7E80">
        <w:rPr>
          <w:sz w:val="28"/>
          <w:szCs w:val="28"/>
        </w:rPr>
        <w:t xml:space="preserve">пропуски занятий, несвоевременное предоставление отчетов, контрольных работ и других видов отчетности. </w:t>
      </w:r>
    </w:p>
    <w:p w:rsidR="002B7E80" w:rsidRPr="00BA26F4" w:rsidRDefault="002B7E80" w:rsidP="002B7E80">
      <w:pPr>
        <w:jc w:val="both"/>
        <w:rPr>
          <w:sz w:val="28"/>
          <w:szCs w:val="28"/>
        </w:rPr>
      </w:pPr>
      <w:r w:rsidRPr="00016876">
        <w:rPr>
          <w:sz w:val="28"/>
          <w:szCs w:val="28"/>
        </w:rPr>
        <w:t>Сравнение показателей</w:t>
      </w:r>
      <w:r w:rsidR="009627AB">
        <w:rPr>
          <w:sz w:val="28"/>
          <w:szCs w:val="28"/>
        </w:rPr>
        <w:t xml:space="preserve"> зимних сессий 2021</w:t>
      </w:r>
      <w:r w:rsidRPr="00016876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016876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9627AB">
        <w:rPr>
          <w:sz w:val="28"/>
          <w:szCs w:val="28"/>
        </w:rPr>
        <w:t>2</w:t>
      </w:r>
      <w:r>
        <w:rPr>
          <w:sz w:val="28"/>
          <w:szCs w:val="28"/>
        </w:rPr>
        <w:t xml:space="preserve"> уч.г. и 202</w:t>
      </w:r>
      <w:r w:rsidR="009627AB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9627AB">
        <w:rPr>
          <w:sz w:val="28"/>
          <w:szCs w:val="28"/>
        </w:rPr>
        <w:t>3</w:t>
      </w:r>
      <w:r w:rsidR="00125C90">
        <w:rPr>
          <w:sz w:val="28"/>
          <w:szCs w:val="28"/>
        </w:rPr>
        <w:t xml:space="preserve">  </w:t>
      </w:r>
      <w:r w:rsidRPr="00016876">
        <w:rPr>
          <w:sz w:val="28"/>
          <w:szCs w:val="28"/>
        </w:rPr>
        <w:t xml:space="preserve"> уч.г. представлены в таблице </w:t>
      </w:r>
      <w:r>
        <w:rPr>
          <w:sz w:val="28"/>
          <w:szCs w:val="28"/>
        </w:rPr>
        <w:t>4.</w:t>
      </w:r>
    </w:p>
    <w:p w:rsidR="002B7E80" w:rsidRDefault="002B7E80" w:rsidP="002B7E80">
      <w:pPr>
        <w:jc w:val="both"/>
      </w:pPr>
    </w:p>
    <w:p w:rsidR="002B7E80" w:rsidRPr="005829C5" w:rsidRDefault="002B7E80" w:rsidP="002B7E80">
      <w:pPr>
        <w:jc w:val="both"/>
        <w:rPr>
          <w:b/>
          <w:i/>
          <w:sz w:val="28"/>
          <w:szCs w:val="28"/>
        </w:rPr>
      </w:pPr>
      <w:r w:rsidRPr="005829C5">
        <w:rPr>
          <w:b/>
          <w:i/>
          <w:sz w:val="28"/>
          <w:szCs w:val="28"/>
        </w:rPr>
        <w:t xml:space="preserve">Динамика результатов </w:t>
      </w:r>
      <w:r w:rsidR="001D7028">
        <w:rPr>
          <w:b/>
          <w:i/>
          <w:sz w:val="28"/>
          <w:szCs w:val="28"/>
        </w:rPr>
        <w:t>зимних сессий 2021</w:t>
      </w:r>
      <w:r>
        <w:rPr>
          <w:b/>
          <w:i/>
          <w:sz w:val="28"/>
          <w:szCs w:val="28"/>
        </w:rPr>
        <w:t>-202</w:t>
      </w:r>
      <w:r w:rsidR="001D7028">
        <w:rPr>
          <w:b/>
          <w:i/>
          <w:sz w:val="28"/>
          <w:szCs w:val="28"/>
        </w:rPr>
        <w:t>2</w:t>
      </w:r>
      <w:r w:rsidRPr="005829C5">
        <w:rPr>
          <w:b/>
          <w:i/>
          <w:sz w:val="28"/>
          <w:szCs w:val="28"/>
        </w:rPr>
        <w:t xml:space="preserve"> уч.г. и 20</w:t>
      </w:r>
      <w:r>
        <w:rPr>
          <w:b/>
          <w:i/>
          <w:sz w:val="28"/>
          <w:szCs w:val="28"/>
        </w:rPr>
        <w:t>2</w:t>
      </w:r>
      <w:r w:rsidR="001D7028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-202</w:t>
      </w:r>
      <w:r w:rsidR="001D7028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 w:rsidRPr="005829C5">
        <w:rPr>
          <w:b/>
          <w:i/>
          <w:sz w:val="28"/>
          <w:szCs w:val="28"/>
        </w:rPr>
        <w:t xml:space="preserve"> уч.г</w:t>
      </w:r>
    </w:p>
    <w:p w:rsidR="002B7E80" w:rsidRDefault="002B7E80" w:rsidP="002B7E80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2B7E80" w:rsidRPr="00016876" w:rsidRDefault="002B7E80" w:rsidP="002B7E80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887"/>
        <w:gridCol w:w="772"/>
        <w:gridCol w:w="947"/>
        <w:gridCol w:w="698"/>
        <w:gridCol w:w="884"/>
        <w:gridCol w:w="771"/>
        <w:gridCol w:w="750"/>
        <w:gridCol w:w="771"/>
        <w:gridCol w:w="876"/>
        <w:gridCol w:w="772"/>
        <w:gridCol w:w="743"/>
      </w:tblGrid>
      <w:tr w:rsidR="002B7E80" w:rsidRPr="00CB3DDF" w:rsidTr="00790A9A">
        <w:tc>
          <w:tcPr>
            <w:tcW w:w="3306" w:type="dxa"/>
            <w:gridSpan w:val="4"/>
          </w:tcPr>
          <w:p w:rsidR="002B7E80" w:rsidRDefault="001D7028" w:rsidP="00790A9A">
            <w:pPr>
              <w:jc w:val="center"/>
            </w:pPr>
            <w:r>
              <w:rPr>
                <w:b/>
              </w:rPr>
              <w:t>2021</w:t>
            </w:r>
            <w:r w:rsidRPr="004804D5">
              <w:rPr>
                <w:b/>
              </w:rPr>
              <w:t>-20</w:t>
            </w:r>
            <w:r>
              <w:rPr>
                <w:b/>
              </w:rPr>
              <w:t>22</w:t>
            </w:r>
          </w:p>
        </w:tc>
        <w:tc>
          <w:tcPr>
            <w:tcW w:w="3103" w:type="dxa"/>
            <w:gridSpan w:val="4"/>
          </w:tcPr>
          <w:p w:rsidR="002B7E80" w:rsidRDefault="001D7028" w:rsidP="001D7028">
            <w:pPr>
              <w:jc w:val="center"/>
            </w:pPr>
            <w:r>
              <w:rPr>
                <w:b/>
              </w:rPr>
              <w:t>2022</w:t>
            </w:r>
            <w:r w:rsidR="002B7E80" w:rsidRPr="004804D5">
              <w:rPr>
                <w:b/>
              </w:rPr>
              <w:t>-20</w:t>
            </w:r>
            <w:r w:rsidR="002B7E80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3162" w:type="dxa"/>
            <w:gridSpan w:val="4"/>
          </w:tcPr>
          <w:p w:rsidR="002B7E80" w:rsidRPr="004804D5" w:rsidRDefault="002B7E80" w:rsidP="00790A9A">
            <w:pPr>
              <w:jc w:val="center"/>
              <w:rPr>
                <w:b/>
              </w:rPr>
            </w:pPr>
            <w:r w:rsidRPr="004804D5">
              <w:rPr>
                <w:b/>
              </w:rPr>
              <w:t xml:space="preserve">Динамика </w:t>
            </w:r>
          </w:p>
        </w:tc>
      </w:tr>
      <w:tr w:rsidR="002B7E80" w:rsidRPr="00942277" w:rsidTr="001D7028">
        <w:trPr>
          <w:cantSplit/>
          <w:trHeight w:val="1254"/>
        </w:trPr>
        <w:tc>
          <w:tcPr>
            <w:tcW w:w="700" w:type="dxa"/>
          </w:tcPr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Все получ. только отл.оц.</w:t>
            </w:r>
          </w:p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887" w:type="dxa"/>
          </w:tcPr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Все получ. только отличные хор.оц.</w:t>
            </w:r>
          </w:p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72" w:type="dxa"/>
          </w:tcPr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Неуспе-</w:t>
            </w:r>
          </w:p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вающие</w:t>
            </w:r>
          </w:p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947" w:type="dxa"/>
          </w:tcPr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Кол-во</w:t>
            </w:r>
          </w:p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Задол-</w:t>
            </w:r>
          </w:p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женностей</w:t>
            </w:r>
          </w:p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Все получ. только отл.оц.</w:t>
            </w:r>
          </w:p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884" w:type="dxa"/>
          </w:tcPr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Все получ. только отличные хор.оц.</w:t>
            </w:r>
          </w:p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71" w:type="dxa"/>
          </w:tcPr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Неуспе-</w:t>
            </w:r>
          </w:p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вающие</w:t>
            </w:r>
          </w:p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50" w:type="dxa"/>
          </w:tcPr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Кол-во</w:t>
            </w:r>
          </w:p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задолж.</w:t>
            </w:r>
          </w:p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Все получ. только отл.оц.</w:t>
            </w:r>
          </w:p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876" w:type="dxa"/>
          </w:tcPr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Все получ. только отличные хор.оц.</w:t>
            </w:r>
          </w:p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72" w:type="dxa"/>
          </w:tcPr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Неуспе-</w:t>
            </w:r>
          </w:p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вающие</w:t>
            </w:r>
          </w:p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43" w:type="dxa"/>
          </w:tcPr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Кол-во</w:t>
            </w:r>
          </w:p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задолж.</w:t>
            </w:r>
          </w:p>
          <w:p w:rsidR="002B7E80" w:rsidRPr="004804D5" w:rsidRDefault="002B7E80" w:rsidP="00790A9A">
            <w:pPr>
              <w:jc w:val="center"/>
              <w:rPr>
                <w:sz w:val="16"/>
                <w:szCs w:val="16"/>
              </w:rPr>
            </w:pPr>
          </w:p>
        </w:tc>
      </w:tr>
      <w:tr w:rsidR="002B7E80" w:rsidTr="00790A9A">
        <w:trPr>
          <w:trHeight w:val="277"/>
        </w:trPr>
        <w:tc>
          <w:tcPr>
            <w:tcW w:w="9571" w:type="dxa"/>
            <w:gridSpan w:val="12"/>
          </w:tcPr>
          <w:p w:rsidR="002B7E80" w:rsidRDefault="002B7E80" w:rsidP="00790A9A">
            <w:pPr>
              <w:jc w:val="center"/>
            </w:pPr>
            <w:r w:rsidRPr="004804D5">
              <w:rPr>
                <w:b/>
              </w:rPr>
              <w:t xml:space="preserve">1 курс </w:t>
            </w:r>
            <w:r>
              <w:rPr>
                <w:b/>
              </w:rPr>
              <w:t>(бакалавриат)</w:t>
            </w:r>
          </w:p>
        </w:tc>
      </w:tr>
      <w:tr w:rsidR="001D7028" w:rsidTr="00BE7D75">
        <w:trPr>
          <w:trHeight w:val="277"/>
        </w:trPr>
        <w:tc>
          <w:tcPr>
            <w:tcW w:w="700" w:type="dxa"/>
          </w:tcPr>
          <w:p w:rsidR="001D7028" w:rsidRPr="00EE0B6B" w:rsidRDefault="001D7028" w:rsidP="00BE7D75">
            <w:pPr>
              <w:jc w:val="center"/>
            </w:pPr>
            <w:r>
              <w:t>22,8</w:t>
            </w:r>
          </w:p>
        </w:tc>
        <w:tc>
          <w:tcPr>
            <w:tcW w:w="887" w:type="dxa"/>
          </w:tcPr>
          <w:p w:rsidR="001D7028" w:rsidRPr="00EE0B6B" w:rsidRDefault="001D7028" w:rsidP="00BE7D75">
            <w:pPr>
              <w:jc w:val="center"/>
            </w:pPr>
            <w:r>
              <w:t>50,8</w:t>
            </w:r>
          </w:p>
        </w:tc>
        <w:tc>
          <w:tcPr>
            <w:tcW w:w="772" w:type="dxa"/>
          </w:tcPr>
          <w:p w:rsidR="001D7028" w:rsidRPr="00EE0B6B" w:rsidRDefault="001D7028" w:rsidP="00BE7D75">
            <w:pPr>
              <w:jc w:val="center"/>
            </w:pPr>
            <w:r>
              <w:t>21,8</w:t>
            </w:r>
          </w:p>
        </w:tc>
        <w:tc>
          <w:tcPr>
            <w:tcW w:w="947" w:type="dxa"/>
          </w:tcPr>
          <w:p w:rsidR="001D7028" w:rsidRPr="00EE0B6B" w:rsidRDefault="001D7028" w:rsidP="00BE7D75">
            <w:pPr>
              <w:jc w:val="center"/>
            </w:pPr>
            <w:r>
              <w:t>163</w:t>
            </w:r>
          </w:p>
        </w:tc>
        <w:tc>
          <w:tcPr>
            <w:tcW w:w="698" w:type="dxa"/>
            <w:shd w:val="clear" w:color="auto" w:fill="auto"/>
          </w:tcPr>
          <w:p w:rsidR="001D7028" w:rsidRPr="00EE0B6B" w:rsidRDefault="001D7028" w:rsidP="00790A9A">
            <w:pPr>
              <w:jc w:val="center"/>
            </w:pPr>
            <w:r>
              <w:t>26,1</w:t>
            </w:r>
          </w:p>
        </w:tc>
        <w:tc>
          <w:tcPr>
            <w:tcW w:w="884" w:type="dxa"/>
          </w:tcPr>
          <w:p w:rsidR="001D7028" w:rsidRPr="00EE0B6B" w:rsidRDefault="001D7028" w:rsidP="00790A9A">
            <w:pPr>
              <w:jc w:val="center"/>
            </w:pPr>
            <w:r>
              <w:t>52,2</w:t>
            </w:r>
          </w:p>
        </w:tc>
        <w:tc>
          <w:tcPr>
            <w:tcW w:w="771" w:type="dxa"/>
          </w:tcPr>
          <w:p w:rsidR="001D7028" w:rsidRPr="00EE0B6B" w:rsidRDefault="001D7028" w:rsidP="00790A9A">
            <w:pPr>
              <w:jc w:val="center"/>
            </w:pPr>
            <w:r>
              <w:t>26,1</w:t>
            </w:r>
          </w:p>
        </w:tc>
        <w:tc>
          <w:tcPr>
            <w:tcW w:w="750" w:type="dxa"/>
          </w:tcPr>
          <w:p w:rsidR="001D7028" w:rsidRPr="00EE0B6B" w:rsidRDefault="001D7028" w:rsidP="00790A9A">
            <w:pPr>
              <w:jc w:val="center"/>
            </w:pPr>
            <w:r>
              <w:t>152</w:t>
            </w:r>
          </w:p>
        </w:tc>
        <w:tc>
          <w:tcPr>
            <w:tcW w:w="771" w:type="dxa"/>
            <w:shd w:val="clear" w:color="auto" w:fill="E5B8B7" w:themeFill="accent2" w:themeFillTint="66"/>
          </w:tcPr>
          <w:p w:rsidR="001D7028" w:rsidRDefault="009B2334" w:rsidP="00790A9A">
            <w:pPr>
              <w:jc w:val="center"/>
            </w:pPr>
            <w:r>
              <w:t>+3,3</w:t>
            </w:r>
          </w:p>
        </w:tc>
        <w:tc>
          <w:tcPr>
            <w:tcW w:w="876" w:type="dxa"/>
            <w:shd w:val="clear" w:color="auto" w:fill="E5B8B7" w:themeFill="accent2" w:themeFillTint="66"/>
          </w:tcPr>
          <w:p w:rsidR="001D7028" w:rsidRDefault="009B2334" w:rsidP="00790A9A">
            <w:pPr>
              <w:jc w:val="center"/>
            </w:pPr>
            <w:r>
              <w:t>+1,4</w:t>
            </w:r>
          </w:p>
        </w:tc>
        <w:tc>
          <w:tcPr>
            <w:tcW w:w="772" w:type="dxa"/>
            <w:shd w:val="clear" w:color="auto" w:fill="8DB3E2" w:themeFill="text2" w:themeFillTint="66"/>
          </w:tcPr>
          <w:p w:rsidR="001D7028" w:rsidRDefault="009B2334" w:rsidP="00790A9A">
            <w:pPr>
              <w:jc w:val="center"/>
            </w:pPr>
            <w:r>
              <w:t>+4,3</w:t>
            </w:r>
          </w:p>
        </w:tc>
        <w:tc>
          <w:tcPr>
            <w:tcW w:w="743" w:type="dxa"/>
            <w:shd w:val="clear" w:color="auto" w:fill="E5B8B7" w:themeFill="accent2" w:themeFillTint="66"/>
          </w:tcPr>
          <w:p w:rsidR="001D7028" w:rsidRDefault="009B2334" w:rsidP="00790A9A">
            <w:pPr>
              <w:jc w:val="center"/>
            </w:pPr>
            <w:r>
              <w:t>-11</w:t>
            </w:r>
          </w:p>
        </w:tc>
      </w:tr>
      <w:tr w:rsidR="002B7E80" w:rsidTr="00790A9A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2B7E80" w:rsidRPr="00EE0B6B" w:rsidRDefault="002B7E80" w:rsidP="00790A9A">
            <w:pPr>
              <w:jc w:val="center"/>
            </w:pPr>
            <w:r w:rsidRPr="00EE0B6B">
              <w:rPr>
                <w:b/>
              </w:rPr>
              <w:t>2 курс (бакалавриат)</w:t>
            </w:r>
          </w:p>
        </w:tc>
      </w:tr>
      <w:tr w:rsidR="001D7028" w:rsidTr="00BE7D75">
        <w:trPr>
          <w:trHeight w:val="277"/>
        </w:trPr>
        <w:tc>
          <w:tcPr>
            <w:tcW w:w="700" w:type="dxa"/>
          </w:tcPr>
          <w:p w:rsidR="001D7028" w:rsidRPr="00EE0B6B" w:rsidRDefault="001D7028" w:rsidP="00BE7D75">
            <w:pPr>
              <w:jc w:val="center"/>
            </w:pPr>
            <w:r>
              <w:t>10,9</w:t>
            </w:r>
          </w:p>
        </w:tc>
        <w:tc>
          <w:tcPr>
            <w:tcW w:w="887" w:type="dxa"/>
          </w:tcPr>
          <w:p w:rsidR="001D7028" w:rsidRPr="00EE0B6B" w:rsidRDefault="001D7028" w:rsidP="00BE7D75">
            <w:pPr>
              <w:jc w:val="center"/>
            </w:pPr>
            <w:r>
              <w:t>49,3</w:t>
            </w:r>
          </w:p>
        </w:tc>
        <w:tc>
          <w:tcPr>
            <w:tcW w:w="772" w:type="dxa"/>
          </w:tcPr>
          <w:p w:rsidR="001D7028" w:rsidRPr="00EE0B6B" w:rsidRDefault="001D7028" w:rsidP="00BE7D75">
            <w:pPr>
              <w:jc w:val="center"/>
            </w:pPr>
            <w:r>
              <w:t>24,4</w:t>
            </w:r>
          </w:p>
        </w:tc>
        <w:tc>
          <w:tcPr>
            <w:tcW w:w="947" w:type="dxa"/>
          </w:tcPr>
          <w:p w:rsidR="001D7028" w:rsidRPr="00EE0B6B" w:rsidRDefault="001D7028" w:rsidP="00BE7D75">
            <w:pPr>
              <w:jc w:val="center"/>
            </w:pPr>
            <w:r>
              <w:t>201</w:t>
            </w:r>
          </w:p>
        </w:tc>
        <w:tc>
          <w:tcPr>
            <w:tcW w:w="698" w:type="dxa"/>
            <w:shd w:val="clear" w:color="auto" w:fill="auto"/>
          </w:tcPr>
          <w:p w:rsidR="001D7028" w:rsidRPr="00EE0B6B" w:rsidRDefault="001D7028" w:rsidP="00790A9A">
            <w:pPr>
              <w:jc w:val="center"/>
            </w:pPr>
            <w:r>
              <w:t>10,8</w:t>
            </w:r>
          </w:p>
        </w:tc>
        <w:tc>
          <w:tcPr>
            <w:tcW w:w="884" w:type="dxa"/>
            <w:shd w:val="clear" w:color="auto" w:fill="auto"/>
          </w:tcPr>
          <w:p w:rsidR="001D7028" w:rsidRPr="00EE0B6B" w:rsidRDefault="001D7028" w:rsidP="00790A9A">
            <w:pPr>
              <w:jc w:val="center"/>
            </w:pPr>
            <w:r>
              <w:t>56</w:t>
            </w:r>
          </w:p>
        </w:tc>
        <w:tc>
          <w:tcPr>
            <w:tcW w:w="771" w:type="dxa"/>
            <w:shd w:val="clear" w:color="auto" w:fill="auto"/>
          </w:tcPr>
          <w:p w:rsidR="001D7028" w:rsidRPr="00EE0B6B" w:rsidRDefault="001D7028" w:rsidP="00790A9A">
            <w:pPr>
              <w:jc w:val="center"/>
            </w:pPr>
            <w:r>
              <w:t>12,7</w:t>
            </w:r>
          </w:p>
        </w:tc>
        <w:tc>
          <w:tcPr>
            <w:tcW w:w="750" w:type="dxa"/>
            <w:shd w:val="clear" w:color="auto" w:fill="auto"/>
          </w:tcPr>
          <w:p w:rsidR="001D7028" w:rsidRPr="00EE0B6B" w:rsidRDefault="001D7028" w:rsidP="00790A9A">
            <w:pPr>
              <w:jc w:val="center"/>
            </w:pPr>
            <w:r>
              <w:t>74</w:t>
            </w:r>
          </w:p>
        </w:tc>
        <w:tc>
          <w:tcPr>
            <w:tcW w:w="771" w:type="dxa"/>
            <w:shd w:val="clear" w:color="auto" w:fill="8DB3E2" w:themeFill="text2" w:themeFillTint="66"/>
          </w:tcPr>
          <w:p w:rsidR="001D7028" w:rsidRDefault="009B2334" w:rsidP="00790A9A">
            <w:pPr>
              <w:jc w:val="center"/>
            </w:pPr>
            <w:r>
              <w:t>-0,1</w:t>
            </w:r>
          </w:p>
        </w:tc>
        <w:tc>
          <w:tcPr>
            <w:tcW w:w="876" w:type="dxa"/>
            <w:shd w:val="clear" w:color="auto" w:fill="E5B8B7" w:themeFill="accent2" w:themeFillTint="66"/>
          </w:tcPr>
          <w:p w:rsidR="001D7028" w:rsidRDefault="009B2334" w:rsidP="00790A9A">
            <w:pPr>
              <w:jc w:val="center"/>
            </w:pPr>
            <w:r>
              <w:t>+6,7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1D7028" w:rsidRDefault="009B2334" w:rsidP="00790A9A">
            <w:pPr>
              <w:jc w:val="center"/>
            </w:pPr>
            <w:r>
              <w:t>-11,7</w:t>
            </w:r>
          </w:p>
        </w:tc>
        <w:tc>
          <w:tcPr>
            <w:tcW w:w="743" w:type="dxa"/>
            <w:shd w:val="clear" w:color="auto" w:fill="E5B8B7" w:themeFill="accent2" w:themeFillTint="66"/>
          </w:tcPr>
          <w:p w:rsidR="001D7028" w:rsidRDefault="009B2334" w:rsidP="00790A9A">
            <w:pPr>
              <w:jc w:val="center"/>
            </w:pPr>
            <w:r>
              <w:t>-127</w:t>
            </w:r>
          </w:p>
        </w:tc>
      </w:tr>
      <w:tr w:rsidR="002B7E80" w:rsidTr="00BE7D75">
        <w:trPr>
          <w:trHeight w:val="369"/>
        </w:trPr>
        <w:tc>
          <w:tcPr>
            <w:tcW w:w="9571" w:type="dxa"/>
            <w:gridSpan w:val="12"/>
            <w:shd w:val="clear" w:color="auto" w:fill="auto"/>
          </w:tcPr>
          <w:p w:rsidR="002B7E80" w:rsidRPr="00EE0B6B" w:rsidRDefault="002B7E80" w:rsidP="00790A9A">
            <w:pPr>
              <w:jc w:val="center"/>
            </w:pPr>
            <w:r w:rsidRPr="00EE0B6B">
              <w:rPr>
                <w:b/>
              </w:rPr>
              <w:t>3 курс (бакалавриат)</w:t>
            </w:r>
          </w:p>
        </w:tc>
      </w:tr>
      <w:tr w:rsidR="001D7028" w:rsidTr="00BE7D75">
        <w:trPr>
          <w:trHeight w:val="277"/>
        </w:trPr>
        <w:tc>
          <w:tcPr>
            <w:tcW w:w="700" w:type="dxa"/>
          </w:tcPr>
          <w:p w:rsidR="001D7028" w:rsidRPr="00EE0B6B" w:rsidRDefault="001D7028" w:rsidP="00BE7D75">
            <w:pPr>
              <w:jc w:val="center"/>
            </w:pPr>
            <w:r>
              <w:t>21,4</w:t>
            </w:r>
          </w:p>
        </w:tc>
        <w:tc>
          <w:tcPr>
            <w:tcW w:w="887" w:type="dxa"/>
          </w:tcPr>
          <w:p w:rsidR="001D7028" w:rsidRPr="00EE0B6B" w:rsidRDefault="001D7028" w:rsidP="00BE7D75">
            <w:pPr>
              <w:jc w:val="center"/>
            </w:pPr>
            <w:r>
              <w:t>48,8</w:t>
            </w:r>
          </w:p>
        </w:tc>
        <w:tc>
          <w:tcPr>
            <w:tcW w:w="772" w:type="dxa"/>
          </w:tcPr>
          <w:p w:rsidR="001D7028" w:rsidRPr="00EE0B6B" w:rsidRDefault="001D7028" w:rsidP="00BE7D75">
            <w:pPr>
              <w:jc w:val="center"/>
            </w:pPr>
            <w:r>
              <w:t>20,5</w:t>
            </w:r>
          </w:p>
        </w:tc>
        <w:tc>
          <w:tcPr>
            <w:tcW w:w="947" w:type="dxa"/>
          </w:tcPr>
          <w:p w:rsidR="001D7028" w:rsidRPr="00EE0B6B" w:rsidRDefault="001D7028" w:rsidP="00BE7D75">
            <w:pPr>
              <w:jc w:val="center"/>
            </w:pPr>
            <w:r>
              <w:t>142</w:t>
            </w:r>
          </w:p>
        </w:tc>
        <w:tc>
          <w:tcPr>
            <w:tcW w:w="698" w:type="dxa"/>
          </w:tcPr>
          <w:p w:rsidR="001D7028" w:rsidRPr="00EE0B6B" w:rsidRDefault="001D7028" w:rsidP="00790A9A">
            <w:pPr>
              <w:jc w:val="center"/>
            </w:pPr>
            <w:r>
              <w:t>19,5</w:t>
            </w:r>
          </w:p>
        </w:tc>
        <w:tc>
          <w:tcPr>
            <w:tcW w:w="884" w:type="dxa"/>
          </w:tcPr>
          <w:p w:rsidR="001D7028" w:rsidRPr="00EE0B6B" w:rsidRDefault="001D7028" w:rsidP="00790A9A">
            <w:pPr>
              <w:jc w:val="center"/>
            </w:pPr>
            <w:r>
              <w:t>53,3</w:t>
            </w:r>
          </w:p>
        </w:tc>
        <w:tc>
          <w:tcPr>
            <w:tcW w:w="771" w:type="dxa"/>
          </w:tcPr>
          <w:p w:rsidR="001D7028" w:rsidRPr="00EE0B6B" w:rsidRDefault="001D7028" w:rsidP="00790A9A">
            <w:pPr>
              <w:jc w:val="center"/>
            </w:pPr>
            <w:r>
              <w:t>25,7</w:t>
            </w:r>
          </w:p>
        </w:tc>
        <w:tc>
          <w:tcPr>
            <w:tcW w:w="750" w:type="dxa"/>
          </w:tcPr>
          <w:p w:rsidR="001D7028" w:rsidRPr="00EE0B6B" w:rsidRDefault="001D7028" w:rsidP="00790A9A">
            <w:pPr>
              <w:jc w:val="center"/>
            </w:pPr>
            <w:r>
              <w:t>178</w:t>
            </w:r>
          </w:p>
        </w:tc>
        <w:tc>
          <w:tcPr>
            <w:tcW w:w="771" w:type="dxa"/>
            <w:shd w:val="clear" w:color="auto" w:fill="8DB3E2" w:themeFill="text2" w:themeFillTint="66"/>
          </w:tcPr>
          <w:p w:rsidR="001D7028" w:rsidRDefault="009B2334" w:rsidP="00790A9A">
            <w:pPr>
              <w:jc w:val="center"/>
            </w:pPr>
            <w:r>
              <w:t>-1,9</w:t>
            </w:r>
          </w:p>
        </w:tc>
        <w:tc>
          <w:tcPr>
            <w:tcW w:w="876" w:type="dxa"/>
            <w:shd w:val="clear" w:color="auto" w:fill="E5B8B7" w:themeFill="accent2" w:themeFillTint="66"/>
          </w:tcPr>
          <w:p w:rsidR="001D7028" w:rsidRDefault="009B2334" w:rsidP="00790A9A">
            <w:pPr>
              <w:jc w:val="center"/>
            </w:pPr>
            <w:r>
              <w:t>+4,5</w:t>
            </w:r>
          </w:p>
        </w:tc>
        <w:tc>
          <w:tcPr>
            <w:tcW w:w="772" w:type="dxa"/>
            <w:shd w:val="clear" w:color="auto" w:fill="8DB3E2" w:themeFill="text2" w:themeFillTint="66"/>
          </w:tcPr>
          <w:p w:rsidR="001D7028" w:rsidRDefault="009B2334" w:rsidP="00790A9A">
            <w:pPr>
              <w:jc w:val="center"/>
            </w:pPr>
            <w:r>
              <w:t>+5,2</w:t>
            </w:r>
          </w:p>
        </w:tc>
        <w:tc>
          <w:tcPr>
            <w:tcW w:w="743" w:type="dxa"/>
            <w:shd w:val="clear" w:color="auto" w:fill="8DB3E2" w:themeFill="text2" w:themeFillTint="66"/>
          </w:tcPr>
          <w:p w:rsidR="001D7028" w:rsidRDefault="009B2334" w:rsidP="00790A9A">
            <w:pPr>
              <w:jc w:val="center"/>
            </w:pPr>
            <w:r>
              <w:t>+36</w:t>
            </w:r>
          </w:p>
        </w:tc>
      </w:tr>
      <w:tr w:rsidR="002B7E80" w:rsidTr="00790A9A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2B7E80" w:rsidRPr="00EE0B6B" w:rsidRDefault="002B7E80" w:rsidP="00790A9A">
            <w:pPr>
              <w:jc w:val="center"/>
            </w:pPr>
            <w:r w:rsidRPr="00EE0B6B">
              <w:rPr>
                <w:b/>
              </w:rPr>
              <w:t>4 курс (бакалавриат)</w:t>
            </w:r>
          </w:p>
        </w:tc>
      </w:tr>
      <w:tr w:rsidR="001D7028" w:rsidTr="00BE7D75">
        <w:trPr>
          <w:trHeight w:val="277"/>
        </w:trPr>
        <w:tc>
          <w:tcPr>
            <w:tcW w:w="700" w:type="dxa"/>
          </w:tcPr>
          <w:p w:rsidR="001D7028" w:rsidRPr="00EE0B6B" w:rsidRDefault="001D7028" w:rsidP="00BE7D75">
            <w:pPr>
              <w:jc w:val="center"/>
            </w:pPr>
            <w:r>
              <w:t>13,8</w:t>
            </w:r>
          </w:p>
        </w:tc>
        <w:tc>
          <w:tcPr>
            <w:tcW w:w="887" w:type="dxa"/>
          </w:tcPr>
          <w:p w:rsidR="001D7028" w:rsidRPr="00EE0B6B" w:rsidRDefault="001D7028" w:rsidP="00BE7D75">
            <w:pPr>
              <w:jc w:val="center"/>
            </w:pPr>
            <w:r>
              <w:t>45,9</w:t>
            </w:r>
          </w:p>
        </w:tc>
        <w:tc>
          <w:tcPr>
            <w:tcW w:w="772" w:type="dxa"/>
          </w:tcPr>
          <w:p w:rsidR="001D7028" w:rsidRPr="00EE0B6B" w:rsidRDefault="001D7028" w:rsidP="00BE7D75">
            <w:pPr>
              <w:jc w:val="center"/>
            </w:pPr>
            <w:r>
              <w:t>17,9</w:t>
            </w:r>
          </w:p>
        </w:tc>
        <w:tc>
          <w:tcPr>
            <w:tcW w:w="947" w:type="dxa"/>
          </w:tcPr>
          <w:p w:rsidR="001D7028" w:rsidRPr="00EE0B6B" w:rsidRDefault="001D7028" w:rsidP="00BE7D75">
            <w:pPr>
              <w:jc w:val="center"/>
            </w:pPr>
            <w:r>
              <w:t>135</w:t>
            </w:r>
          </w:p>
        </w:tc>
        <w:tc>
          <w:tcPr>
            <w:tcW w:w="698" w:type="dxa"/>
            <w:shd w:val="clear" w:color="auto" w:fill="auto"/>
          </w:tcPr>
          <w:p w:rsidR="001D7028" w:rsidRPr="00EE0B6B" w:rsidRDefault="009B2334" w:rsidP="00790A9A">
            <w:pPr>
              <w:jc w:val="center"/>
            </w:pPr>
            <w:r>
              <w:t>20,7</w:t>
            </w:r>
          </w:p>
        </w:tc>
        <w:tc>
          <w:tcPr>
            <w:tcW w:w="884" w:type="dxa"/>
            <w:shd w:val="clear" w:color="auto" w:fill="auto"/>
          </w:tcPr>
          <w:p w:rsidR="001D7028" w:rsidRPr="00EE0B6B" w:rsidRDefault="009B2334" w:rsidP="00790A9A">
            <w:pPr>
              <w:jc w:val="center"/>
            </w:pPr>
            <w:r>
              <w:t>42,7</w:t>
            </w:r>
          </w:p>
        </w:tc>
        <w:tc>
          <w:tcPr>
            <w:tcW w:w="771" w:type="dxa"/>
            <w:shd w:val="clear" w:color="auto" w:fill="auto"/>
          </w:tcPr>
          <w:p w:rsidR="001D7028" w:rsidRPr="00EE0B6B" w:rsidRDefault="009B2334" w:rsidP="00790A9A">
            <w:pPr>
              <w:jc w:val="center"/>
            </w:pPr>
            <w:r>
              <w:t>28,2</w:t>
            </w:r>
          </w:p>
        </w:tc>
        <w:tc>
          <w:tcPr>
            <w:tcW w:w="750" w:type="dxa"/>
            <w:shd w:val="clear" w:color="auto" w:fill="auto"/>
          </w:tcPr>
          <w:p w:rsidR="001D7028" w:rsidRPr="00EE0B6B" w:rsidRDefault="009B2334" w:rsidP="00790A9A">
            <w:pPr>
              <w:jc w:val="center"/>
            </w:pPr>
            <w:r>
              <w:t>148</w:t>
            </w:r>
          </w:p>
        </w:tc>
        <w:tc>
          <w:tcPr>
            <w:tcW w:w="771" w:type="dxa"/>
            <w:shd w:val="clear" w:color="auto" w:fill="E5B8B7" w:themeFill="accent2" w:themeFillTint="66"/>
          </w:tcPr>
          <w:p w:rsidR="001D7028" w:rsidRDefault="009B2334" w:rsidP="00790A9A">
            <w:pPr>
              <w:jc w:val="center"/>
            </w:pPr>
            <w:r>
              <w:t>+6,9</w:t>
            </w:r>
          </w:p>
        </w:tc>
        <w:tc>
          <w:tcPr>
            <w:tcW w:w="876" w:type="dxa"/>
            <w:shd w:val="clear" w:color="auto" w:fill="8DB3E2" w:themeFill="text2" w:themeFillTint="66"/>
          </w:tcPr>
          <w:p w:rsidR="001D7028" w:rsidRDefault="009B2334" w:rsidP="00790A9A">
            <w:pPr>
              <w:jc w:val="center"/>
            </w:pPr>
            <w:r>
              <w:t>-3,2</w:t>
            </w:r>
          </w:p>
        </w:tc>
        <w:tc>
          <w:tcPr>
            <w:tcW w:w="772" w:type="dxa"/>
            <w:shd w:val="clear" w:color="auto" w:fill="8DB3E2" w:themeFill="text2" w:themeFillTint="66"/>
          </w:tcPr>
          <w:p w:rsidR="001D7028" w:rsidRDefault="009B2334" w:rsidP="00790A9A">
            <w:pPr>
              <w:jc w:val="center"/>
            </w:pPr>
            <w:r>
              <w:t>+10,3</w:t>
            </w:r>
          </w:p>
        </w:tc>
        <w:tc>
          <w:tcPr>
            <w:tcW w:w="743" w:type="dxa"/>
            <w:shd w:val="clear" w:color="auto" w:fill="8DB3E2" w:themeFill="text2" w:themeFillTint="66"/>
          </w:tcPr>
          <w:p w:rsidR="001D7028" w:rsidRDefault="009B2334" w:rsidP="00790A9A">
            <w:pPr>
              <w:jc w:val="center"/>
            </w:pPr>
            <w:r>
              <w:t>+13</w:t>
            </w:r>
          </w:p>
        </w:tc>
      </w:tr>
      <w:tr w:rsidR="002B7E80" w:rsidTr="00790A9A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2B7E80" w:rsidRPr="00CF382F" w:rsidRDefault="002B7E80" w:rsidP="00790A9A">
            <w:pPr>
              <w:jc w:val="center"/>
              <w:rPr>
                <w:b/>
              </w:rPr>
            </w:pPr>
            <w:r w:rsidRPr="00CF382F">
              <w:rPr>
                <w:b/>
              </w:rPr>
              <w:t>5 курс (бакалавриат)</w:t>
            </w:r>
          </w:p>
        </w:tc>
      </w:tr>
      <w:tr w:rsidR="001D7028" w:rsidTr="00BE7D75">
        <w:trPr>
          <w:trHeight w:val="277"/>
        </w:trPr>
        <w:tc>
          <w:tcPr>
            <w:tcW w:w="700" w:type="dxa"/>
          </w:tcPr>
          <w:p w:rsidR="001D7028" w:rsidRDefault="001D7028" w:rsidP="00BE7D75">
            <w:pPr>
              <w:jc w:val="center"/>
            </w:pPr>
            <w:r>
              <w:t>13,3</w:t>
            </w:r>
          </w:p>
        </w:tc>
        <w:tc>
          <w:tcPr>
            <w:tcW w:w="887" w:type="dxa"/>
          </w:tcPr>
          <w:p w:rsidR="001D7028" w:rsidRDefault="001D7028" w:rsidP="00BE7D75">
            <w:pPr>
              <w:jc w:val="center"/>
            </w:pPr>
            <w:r>
              <w:t>37,8</w:t>
            </w:r>
          </w:p>
        </w:tc>
        <w:tc>
          <w:tcPr>
            <w:tcW w:w="772" w:type="dxa"/>
          </w:tcPr>
          <w:p w:rsidR="001D7028" w:rsidRDefault="001D7028" w:rsidP="00BE7D75">
            <w:pPr>
              <w:jc w:val="center"/>
            </w:pPr>
            <w:r>
              <w:t>9,1</w:t>
            </w:r>
          </w:p>
        </w:tc>
        <w:tc>
          <w:tcPr>
            <w:tcW w:w="947" w:type="dxa"/>
          </w:tcPr>
          <w:p w:rsidR="001D7028" w:rsidRDefault="001D7028" w:rsidP="00BE7D75">
            <w:pPr>
              <w:jc w:val="center"/>
            </w:pPr>
            <w:r>
              <w:t>32</w:t>
            </w:r>
          </w:p>
        </w:tc>
        <w:tc>
          <w:tcPr>
            <w:tcW w:w="698" w:type="dxa"/>
            <w:shd w:val="clear" w:color="auto" w:fill="auto"/>
          </w:tcPr>
          <w:p w:rsidR="001D7028" w:rsidRDefault="009B2334" w:rsidP="00790A9A">
            <w:pPr>
              <w:jc w:val="center"/>
            </w:pPr>
            <w:r>
              <w:t>15,2</w:t>
            </w:r>
          </w:p>
        </w:tc>
        <w:tc>
          <w:tcPr>
            <w:tcW w:w="884" w:type="dxa"/>
            <w:shd w:val="clear" w:color="auto" w:fill="auto"/>
          </w:tcPr>
          <w:p w:rsidR="001D7028" w:rsidRDefault="009B2334" w:rsidP="00790A9A">
            <w:pPr>
              <w:jc w:val="center"/>
            </w:pPr>
            <w:r>
              <w:t>39,4</w:t>
            </w:r>
          </w:p>
        </w:tc>
        <w:tc>
          <w:tcPr>
            <w:tcW w:w="771" w:type="dxa"/>
            <w:shd w:val="clear" w:color="auto" w:fill="auto"/>
          </w:tcPr>
          <w:p w:rsidR="001D7028" w:rsidRDefault="009B2334" w:rsidP="00790A9A">
            <w:pPr>
              <w:jc w:val="center"/>
            </w:pPr>
            <w:r>
              <w:t>13,1</w:t>
            </w:r>
          </w:p>
        </w:tc>
        <w:tc>
          <w:tcPr>
            <w:tcW w:w="750" w:type="dxa"/>
            <w:shd w:val="clear" w:color="auto" w:fill="auto"/>
          </w:tcPr>
          <w:p w:rsidR="001D7028" w:rsidRDefault="009B2334" w:rsidP="00790A9A">
            <w:pPr>
              <w:jc w:val="center"/>
            </w:pPr>
            <w:r>
              <w:t>34</w:t>
            </w:r>
          </w:p>
        </w:tc>
        <w:tc>
          <w:tcPr>
            <w:tcW w:w="771" w:type="dxa"/>
            <w:shd w:val="clear" w:color="auto" w:fill="E5B8B7" w:themeFill="accent2" w:themeFillTint="66"/>
          </w:tcPr>
          <w:p w:rsidR="001D7028" w:rsidRDefault="009B2334" w:rsidP="00790A9A">
            <w:pPr>
              <w:jc w:val="center"/>
            </w:pPr>
            <w:r>
              <w:t>+1,9</w:t>
            </w:r>
          </w:p>
        </w:tc>
        <w:tc>
          <w:tcPr>
            <w:tcW w:w="876" w:type="dxa"/>
            <w:shd w:val="clear" w:color="auto" w:fill="E5B8B7" w:themeFill="accent2" w:themeFillTint="66"/>
          </w:tcPr>
          <w:p w:rsidR="001D7028" w:rsidRDefault="009B2334" w:rsidP="00790A9A">
            <w:pPr>
              <w:jc w:val="center"/>
            </w:pPr>
            <w:r>
              <w:t>+1,6</w:t>
            </w:r>
          </w:p>
        </w:tc>
        <w:tc>
          <w:tcPr>
            <w:tcW w:w="772" w:type="dxa"/>
            <w:shd w:val="clear" w:color="auto" w:fill="8DB3E2" w:themeFill="text2" w:themeFillTint="66"/>
          </w:tcPr>
          <w:p w:rsidR="001D7028" w:rsidRDefault="009B2334" w:rsidP="00790A9A">
            <w:pPr>
              <w:jc w:val="center"/>
            </w:pPr>
            <w:r>
              <w:t>+4</w:t>
            </w:r>
          </w:p>
        </w:tc>
        <w:tc>
          <w:tcPr>
            <w:tcW w:w="743" w:type="dxa"/>
            <w:shd w:val="clear" w:color="auto" w:fill="8DB3E2" w:themeFill="text2" w:themeFillTint="66"/>
          </w:tcPr>
          <w:p w:rsidR="001D7028" w:rsidRDefault="009B2334" w:rsidP="00790A9A">
            <w:pPr>
              <w:jc w:val="center"/>
            </w:pPr>
            <w:r>
              <w:t>+2</w:t>
            </w:r>
          </w:p>
        </w:tc>
      </w:tr>
      <w:tr w:rsidR="002B7E80" w:rsidTr="00790A9A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2B7E80" w:rsidRDefault="002B7E80" w:rsidP="00790A9A">
            <w:pPr>
              <w:jc w:val="center"/>
            </w:pPr>
            <w:r>
              <w:t>1 курс (магистратура)</w:t>
            </w:r>
          </w:p>
        </w:tc>
      </w:tr>
      <w:tr w:rsidR="001D7028" w:rsidTr="00BE7D75">
        <w:trPr>
          <w:trHeight w:val="277"/>
        </w:trPr>
        <w:tc>
          <w:tcPr>
            <w:tcW w:w="700" w:type="dxa"/>
          </w:tcPr>
          <w:p w:rsidR="001D7028" w:rsidRPr="00AC4D99" w:rsidRDefault="001D7028" w:rsidP="00BE7D75">
            <w:pPr>
              <w:jc w:val="center"/>
            </w:pPr>
            <w:r w:rsidRPr="00AC4D99">
              <w:t>40,3</w:t>
            </w:r>
          </w:p>
        </w:tc>
        <w:tc>
          <w:tcPr>
            <w:tcW w:w="887" w:type="dxa"/>
          </w:tcPr>
          <w:p w:rsidR="001D7028" w:rsidRPr="00AC4D99" w:rsidRDefault="001D7028" w:rsidP="00BE7D75">
            <w:pPr>
              <w:jc w:val="center"/>
            </w:pPr>
            <w:r w:rsidRPr="00AC4D99">
              <w:t>80,6</w:t>
            </w:r>
          </w:p>
        </w:tc>
        <w:tc>
          <w:tcPr>
            <w:tcW w:w="772" w:type="dxa"/>
          </w:tcPr>
          <w:p w:rsidR="001D7028" w:rsidRPr="00AC4D99" w:rsidRDefault="001D7028" w:rsidP="00BE7D75">
            <w:pPr>
              <w:jc w:val="center"/>
            </w:pPr>
            <w:r w:rsidRPr="00AC4D99">
              <w:t>19,4</w:t>
            </w:r>
          </w:p>
        </w:tc>
        <w:tc>
          <w:tcPr>
            <w:tcW w:w="947" w:type="dxa"/>
          </w:tcPr>
          <w:p w:rsidR="001D7028" w:rsidRPr="00AC4D99" w:rsidRDefault="001D7028" w:rsidP="00BE7D75">
            <w:pPr>
              <w:jc w:val="center"/>
            </w:pPr>
            <w:r w:rsidRPr="00AC4D99">
              <w:t>58</w:t>
            </w:r>
          </w:p>
        </w:tc>
        <w:tc>
          <w:tcPr>
            <w:tcW w:w="698" w:type="dxa"/>
            <w:shd w:val="clear" w:color="auto" w:fill="auto"/>
          </w:tcPr>
          <w:p w:rsidR="001D7028" w:rsidRPr="00AC4D99" w:rsidRDefault="009B2334" w:rsidP="00790A9A">
            <w:pPr>
              <w:jc w:val="center"/>
            </w:pPr>
            <w:r>
              <w:t>26,5</w:t>
            </w:r>
          </w:p>
        </w:tc>
        <w:tc>
          <w:tcPr>
            <w:tcW w:w="884" w:type="dxa"/>
            <w:shd w:val="clear" w:color="auto" w:fill="auto"/>
          </w:tcPr>
          <w:p w:rsidR="001D7028" w:rsidRPr="00AC4D99" w:rsidRDefault="009B2334" w:rsidP="00790A9A">
            <w:pPr>
              <w:jc w:val="center"/>
            </w:pPr>
            <w:r>
              <w:t>62,7</w:t>
            </w:r>
          </w:p>
        </w:tc>
        <w:tc>
          <w:tcPr>
            <w:tcW w:w="771" w:type="dxa"/>
            <w:shd w:val="clear" w:color="auto" w:fill="auto"/>
          </w:tcPr>
          <w:p w:rsidR="001D7028" w:rsidRPr="00AC4D99" w:rsidRDefault="009B2334" w:rsidP="00790A9A">
            <w:pPr>
              <w:jc w:val="center"/>
            </w:pPr>
            <w:r>
              <w:t>18,6</w:t>
            </w:r>
          </w:p>
        </w:tc>
        <w:tc>
          <w:tcPr>
            <w:tcW w:w="750" w:type="dxa"/>
            <w:shd w:val="clear" w:color="auto" w:fill="auto"/>
          </w:tcPr>
          <w:p w:rsidR="001D7028" w:rsidRPr="00AC4D99" w:rsidRDefault="009B2334" w:rsidP="00790A9A">
            <w:pPr>
              <w:jc w:val="center"/>
            </w:pPr>
            <w:r>
              <w:t>47</w:t>
            </w:r>
          </w:p>
        </w:tc>
        <w:tc>
          <w:tcPr>
            <w:tcW w:w="771" w:type="dxa"/>
            <w:shd w:val="clear" w:color="auto" w:fill="8DB3E2" w:themeFill="text2" w:themeFillTint="66"/>
          </w:tcPr>
          <w:p w:rsidR="001D7028" w:rsidRPr="00AC4D99" w:rsidRDefault="009B2334" w:rsidP="00790A9A">
            <w:pPr>
              <w:jc w:val="center"/>
            </w:pPr>
            <w:r>
              <w:t>-13,8</w:t>
            </w:r>
          </w:p>
        </w:tc>
        <w:tc>
          <w:tcPr>
            <w:tcW w:w="876" w:type="dxa"/>
            <w:shd w:val="clear" w:color="auto" w:fill="8DB3E2" w:themeFill="text2" w:themeFillTint="66"/>
          </w:tcPr>
          <w:p w:rsidR="001D7028" w:rsidRPr="00AC4D99" w:rsidRDefault="009B2334" w:rsidP="00790A9A">
            <w:pPr>
              <w:jc w:val="center"/>
            </w:pPr>
            <w:r>
              <w:t>-17,9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1D7028" w:rsidRPr="00AC4D99" w:rsidRDefault="009B2334" w:rsidP="00790A9A">
            <w:pPr>
              <w:jc w:val="center"/>
            </w:pPr>
            <w:r>
              <w:t>-0,8</w:t>
            </w:r>
          </w:p>
        </w:tc>
        <w:tc>
          <w:tcPr>
            <w:tcW w:w="743" w:type="dxa"/>
            <w:shd w:val="clear" w:color="auto" w:fill="E5B8B7" w:themeFill="accent2" w:themeFillTint="66"/>
          </w:tcPr>
          <w:p w:rsidR="001D7028" w:rsidRPr="00AC4D99" w:rsidRDefault="009B2334" w:rsidP="00790A9A">
            <w:pPr>
              <w:jc w:val="center"/>
            </w:pPr>
            <w:r>
              <w:t>-11</w:t>
            </w:r>
          </w:p>
        </w:tc>
      </w:tr>
      <w:tr w:rsidR="002B7E80" w:rsidTr="00790A9A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2B7E80" w:rsidRPr="00AC4D99" w:rsidRDefault="002B7E80" w:rsidP="00790A9A">
            <w:pPr>
              <w:jc w:val="center"/>
            </w:pPr>
            <w:r w:rsidRPr="00AC4D99">
              <w:t>2 курс (магистратура)</w:t>
            </w:r>
          </w:p>
        </w:tc>
      </w:tr>
      <w:tr w:rsidR="001D7028" w:rsidTr="00BE7D75">
        <w:trPr>
          <w:trHeight w:val="277"/>
        </w:trPr>
        <w:tc>
          <w:tcPr>
            <w:tcW w:w="700" w:type="dxa"/>
          </w:tcPr>
          <w:p w:rsidR="001D7028" w:rsidRPr="00AC4D99" w:rsidRDefault="001D7028" w:rsidP="00BE7D75">
            <w:pPr>
              <w:jc w:val="center"/>
            </w:pPr>
            <w:r w:rsidRPr="00AC4D99">
              <w:t>34,5</w:t>
            </w:r>
          </w:p>
        </w:tc>
        <w:tc>
          <w:tcPr>
            <w:tcW w:w="887" w:type="dxa"/>
          </w:tcPr>
          <w:p w:rsidR="001D7028" w:rsidRPr="00AC4D99" w:rsidRDefault="001D7028" w:rsidP="00BE7D75">
            <w:pPr>
              <w:jc w:val="center"/>
            </w:pPr>
            <w:r w:rsidRPr="00AC4D99">
              <w:t>60</w:t>
            </w:r>
          </w:p>
        </w:tc>
        <w:tc>
          <w:tcPr>
            <w:tcW w:w="772" w:type="dxa"/>
          </w:tcPr>
          <w:p w:rsidR="001D7028" w:rsidRPr="00AC4D99" w:rsidRDefault="001D7028" w:rsidP="00BE7D75">
            <w:pPr>
              <w:jc w:val="center"/>
            </w:pPr>
            <w:r w:rsidRPr="00AC4D99">
              <w:t>30,9</w:t>
            </w:r>
          </w:p>
        </w:tc>
        <w:tc>
          <w:tcPr>
            <w:tcW w:w="947" w:type="dxa"/>
          </w:tcPr>
          <w:p w:rsidR="001D7028" w:rsidRPr="00AC4D99" w:rsidRDefault="001D7028" w:rsidP="00BE7D75">
            <w:pPr>
              <w:jc w:val="center"/>
            </w:pPr>
            <w:r w:rsidRPr="00AC4D99">
              <w:t>52</w:t>
            </w:r>
          </w:p>
        </w:tc>
        <w:tc>
          <w:tcPr>
            <w:tcW w:w="698" w:type="dxa"/>
            <w:shd w:val="clear" w:color="auto" w:fill="auto"/>
          </w:tcPr>
          <w:p w:rsidR="001D7028" w:rsidRPr="00AC4D99" w:rsidRDefault="009B2334" w:rsidP="00790A9A">
            <w:pPr>
              <w:jc w:val="center"/>
            </w:pPr>
            <w:r>
              <w:t>41,4</w:t>
            </w:r>
          </w:p>
        </w:tc>
        <w:tc>
          <w:tcPr>
            <w:tcW w:w="884" w:type="dxa"/>
            <w:shd w:val="clear" w:color="auto" w:fill="auto"/>
          </w:tcPr>
          <w:p w:rsidR="001D7028" w:rsidRPr="00AC4D99" w:rsidRDefault="009B2334" w:rsidP="00790A9A">
            <w:pPr>
              <w:jc w:val="center"/>
            </w:pPr>
            <w:r>
              <w:t>70</w:t>
            </w:r>
          </w:p>
        </w:tc>
        <w:tc>
          <w:tcPr>
            <w:tcW w:w="771" w:type="dxa"/>
            <w:shd w:val="clear" w:color="auto" w:fill="auto"/>
          </w:tcPr>
          <w:p w:rsidR="001D7028" w:rsidRPr="00AC4D99" w:rsidRDefault="009B2334" w:rsidP="00790A9A">
            <w:pPr>
              <w:jc w:val="center"/>
            </w:pPr>
            <w:r>
              <w:t>11,4</w:t>
            </w:r>
          </w:p>
        </w:tc>
        <w:tc>
          <w:tcPr>
            <w:tcW w:w="750" w:type="dxa"/>
            <w:shd w:val="clear" w:color="auto" w:fill="auto"/>
          </w:tcPr>
          <w:p w:rsidR="001D7028" w:rsidRPr="00AC4D99" w:rsidRDefault="009B2334" w:rsidP="00790A9A">
            <w:pPr>
              <w:jc w:val="center"/>
            </w:pPr>
            <w:r>
              <w:t>36</w:t>
            </w:r>
          </w:p>
        </w:tc>
        <w:tc>
          <w:tcPr>
            <w:tcW w:w="771" w:type="dxa"/>
            <w:shd w:val="clear" w:color="auto" w:fill="E5B8B7" w:themeFill="accent2" w:themeFillTint="66"/>
          </w:tcPr>
          <w:p w:rsidR="001D7028" w:rsidRPr="00AC4D99" w:rsidRDefault="009B2334" w:rsidP="00790A9A">
            <w:pPr>
              <w:jc w:val="center"/>
            </w:pPr>
            <w:r>
              <w:t>+6,9</w:t>
            </w:r>
          </w:p>
        </w:tc>
        <w:tc>
          <w:tcPr>
            <w:tcW w:w="876" w:type="dxa"/>
            <w:shd w:val="clear" w:color="auto" w:fill="E5B8B7" w:themeFill="accent2" w:themeFillTint="66"/>
          </w:tcPr>
          <w:p w:rsidR="001D7028" w:rsidRPr="00AC4D99" w:rsidRDefault="009B2334" w:rsidP="00790A9A">
            <w:pPr>
              <w:jc w:val="center"/>
            </w:pPr>
            <w:r>
              <w:t>+10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1D7028" w:rsidRPr="00AC4D99" w:rsidRDefault="009B2334" w:rsidP="00790A9A">
            <w:pPr>
              <w:jc w:val="center"/>
            </w:pPr>
            <w:r>
              <w:t>-18,5</w:t>
            </w:r>
          </w:p>
        </w:tc>
        <w:tc>
          <w:tcPr>
            <w:tcW w:w="743" w:type="dxa"/>
            <w:shd w:val="clear" w:color="auto" w:fill="E5B8B7" w:themeFill="accent2" w:themeFillTint="66"/>
          </w:tcPr>
          <w:p w:rsidR="001D7028" w:rsidRPr="00AC4D99" w:rsidRDefault="009B2334" w:rsidP="00790A9A">
            <w:pPr>
              <w:jc w:val="center"/>
            </w:pPr>
            <w:r>
              <w:t>-16</w:t>
            </w:r>
          </w:p>
        </w:tc>
      </w:tr>
    </w:tbl>
    <w:p w:rsidR="002B7E80" w:rsidRDefault="002B7E80" w:rsidP="002B7E80">
      <w:pPr>
        <w:ind w:left="-284"/>
        <w:jc w:val="center"/>
      </w:pPr>
    </w:p>
    <w:p w:rsidR="002B7E80" w:rsidRDefault="002B7E80" w:rsidP="002B7E80">
      <w:pPr>
        <w:pStyle w:val="a4"/>
        <w:spacing w:before="0" w:beforeAutospacing="0" w:after="0" w:afterAutospacing="0" w:line="360" w:lineRule="auto"/>
        <w:ind w:firstLine="1077"/>
        <w:jc w:val="both"/>
        <w:rPr>
          <w:color w:val="000000"/>
          <w:sz w:val="28"/>
          <w:szCs w:val="28"/>
        </w:rPr>
      </w:pPr>
      <w:r w:rsidRPr="00156D6F">
        <w:rPr>
          <w:color w:val="000000"/>
          <w:sz w:val="28"/>
          <w:szCs w:val="28"/>
        </w:rPr>
        <w:t>Следует отметить, что в практически в каждой учебно</w:t>
      </w:r>
      <w:r>
        <w:rPr>
          <w:color w:val="000000"/>
          <w:sz w:val="28"/>
          <w:szCs w:val="28"/>
        </w:rPr>
        <w:t>й группе есть студенты, сдавшие сессию</w:t>
      </w:r>
      <w:r w:rsidRPr="00156D6F">
        <w:rPr>
          <w:color w:val="000000"/>
          <w:sz w:val="28"/>
          <w:szCs w:val="28"/>
        </w:rPr>
        <w:t xml:space="preserve"> на оценки «отлично».</w:t>
      </w:r>
      <w:r>
        <w:rPr>
          <w:color w:val="000000"/>
          <w:sz w:val="28"/>
          <w:szCs w:val="28"/>
        </w:rPr>
        <w:t xml:space="preserve"> Наилучшие результаты у студентов </w:t>
      </w:r>
      <w:r w:rsidR="00BE7D75">
        <w:rPr>
          <w:color w:val="000000"/>
          <w:sz w:val="28"/>
          <w:szCs w:val="28"/>
        </w:rPr>
        <w:t xml:space="preserve">1 и 4 курсов бакалавриата – 26,1% и 20,7%, то есть каждый  четвертый или пятый студент - </w:t>
      </w:r>
      <w:r>
        <w:rPr>
          <w:color w:val="000000"/>
          <w:sz w:val="28"/>
          <w:szCs w:val="28"/>
        </w:rPr>
        <w:t xml:space="preserve"> "круглый" отличник. В магистрату</w:t>
      </w:r>
      <w:r w:rsidR="00125C90">
        <w:rPr>
          <w:color w:val="000000"/>
          <w:sz w:val="28"/>
          <w:szCs w:val="28"/>
        </w:rPr>
        <w:t xml:space="preserve">ре </w:t>
      </w:r>
      <w:r w:rsidR="00BE7D75">
        <w:rPr>
          <w:color w:val="000000"/>
          <w:sz w:val="28"/>
          <w:szCs w:val="28"/>
        </w:rPr>
        <w:t xml:space="preserve">  41,4</w:t>
      </w:r>
      <w:r>
        <w:rPr>
          <w:color w:val="000000"/>
          <w:sz w:val="28"/>
          <w:szCs w:val="28"/>
        </w:rPr>
        <w:t xml:space="preserve">% </w:t>
      </w:r>
      <w:r w:rsidR="00125C90">
        <w:rPr>
          <w:color w:val="000000"/>
          <w:sz w:val="28"/>
          <w:szCs w:val="28"/>
        </w:rPr>
        <w:t>второкурсников обучаются на "отлично" и</w:t>
      </w:r>
      <w:r w:rsidR="00BE7D75">
        <w:rPr>
          <w:color w:val="000000"/>
          <w:sz w:val="28"/>
          <w:szCs w:val="28"/>
        </w:rPr>
        <w:t xml:space="preserve"> 26,5% </w:t>
      </w:r>
      <w:r w:rsidR="00125C90">
        <w:rPr>
          <w:color w:val="000000"/>
          <w:sz w:val="28"/>
          <w:szCs w:val="28"/>
        </w:rPr>
        <w:t xml:space="preserve"> магистрантов первого курса</w:t>
      </w:r>
      <w:r w:rsidR="00BE7D75">
        <w:rPr>
          <w:color w:val="000000"/>
          <w:sz w:val="28"/>
          <w:szCs w:val="28"/>
        </w:rPr>
        <w:t xml:space="preserve"> ( в прошлую сессию их было 40,3%)</w:t>
      </w:r>
      <w:r>
        <w:rPr>
          <w:color w:val="000000"/>
          <w:sz w:val="28"/>
          <w:szCs w:val="28"/>
        </w:rPr>
        <w:t xml:space="preserve">. Одной из возможных причин затруднений </w:t>
      </w:r>
      <w:r w:rsidR="00125C90">
        <w:rPr>
          <w:color w:val="000000"/>
          <w:sz w:val="28"/>
          <w:szCs w:val="28"/>
        </w:rPr>
        <w:t>в учебе у студентов</w:t>
      </w:r>
      <w:r>
        <w:rPr>
          <w:color w:val="000000"/>
          <w:sz w:val="28"/>
          <w:szCs w:val="28"/>
        </w:rPr>
        <w:t xml:space="preserve">, может быть наличие трудностей, связанных с переводом с других направлений обучения университета или из других вузов. При переводе образуется разница в учебных планах, которую не всем удается ликвидировать в установленные сроки. Это затрудняет обучение и оказывает влияние на успешность во время зачетно-экзаменационных сессий. </w:t>
      </w:r>
    </w:p>
    <w:p w:rsidR="002B7E80" w:rsidRDefault="002B7E80" w:rsidP="002B7E80">
      <w:pPr>
        <w:pStyle w:val="a3"/>
        <w:jc w:val="both"/>
      </w:pPr>
    </w:p>
    <w:p w:rsidR="002B7E80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результатов зимней сессии по образовательным программам бакалавриата представлен в таблице 5.</w:t>
      </w:r>
    </w:p>
    <w:p w:rsidR="002B7E80" w:rsidRDefault="002B7E80" w:rsidP="002B7E80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17236">
        <w:rPr>
          <w:i/>
          <w:sz w:val="28"/>
          <w:szCs w:val="28"/>
        </w:rPr>
        <w:t>Таблица 5</w:t>
      </w:r>
    </w:p>
    <w:p w:rsidR="002B7E80" w:rsidRPr="00617236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зимней экзаменационной сессии 2021-2022 уч.г. (бакалавриат)</w:t>
      </w:r>
    </w:p>
    <w:tbl>
      <w:tblPr>
        <w:tblStyle w:val="a7"/>
        <w:tblW w:w="9747" w:type="dxa"/>
        <w:tblLayout w:type="fixed"/>
        <w:tblLook w:val="04A0"/>
      </w:tblPr>
      <w:tblGrid>
        <w:gridCol w:w="1755"/>
        <w:gridCol w:w="758"/>
        <w:gridCol w:w="806"/>
        <w:gridCol w:w="712"/>
        <w:gridCol w:w="815"/>
        <w:gridCol w:w="732"/>
        <w:gridCol w:w="656"/>
        <w:gridCol w:w="621"/>
        <w:gridCol w:w="659"/>
        <w:gridCol w:w="623"/>
        <w:gridCol w:w="760"/>
        <w:gridCol w:w="850"/>
      </w:tblGrid>
      <w:tr w:rsidR="00745D09" w:rsidTr="00125C90">
        <w:tc>
          <w:tcPr>
            <w:tcW w:w="1755" w:type="dxa"/>
            <w:vMerge w:val="restart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Направление</w:t>
            </w:r>
          </w:p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/профиль</w:t>
            </w:r>
          </w:p>
        </w:tc>
        <w:tc>
          <w:tcPr>
            <w:tcW w:w="758" w:type="dxa"/>
            <w:vMerge w:val="restart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Всего</w:t>
            </w:r>
          </w:p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Студ.</w:t>
            </w:r>
          </w:p>
        </w:tc>
        <w:tc>
          <w:tcPr>
            <w:tcW w:w="1518" w:type="dxa"/>
            <w:gridSpan w:val="2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547" w:type="dxa"/>
            <w:gridSpan w:val="2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Неаттест.студ.</w:t>
            </w:r>
          </w:p>
        </w:tc>
        <w:tc>
          <w:tcPr>
            <w:tcW w:w="1277" w:type="dxa"/>
            <w:gridSpan w:val="2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Аттест. на "отл"</w:t>
            </w:r>
          </w:p>
        </w:tc>
        <w:tc>
          <w:tcPr>
            <w:tcW w:w="1282" w:type="dxa"/>
            <w:gridSpan w:val="2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Качество зн.</w:t>
            </w:r>
          </w:p>
        </w:tc>
        <w:tc>
          <w:tcPr>
            <w:tcW w:w="760" w:type="dxa"/>
            <w:vMerge w:val="restart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Кол-во</w:t>
            </w:r>
          </w:p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Задолж.</w:t>
            </w:r>
          </w:p>
        </w:tc>
        <w:tc>
          <w:tcPr>
            <w:tcW w:w="850" w:type="dxa"/>
            <w:vMerge w:val="restart"/>
            <w:textDirection w:val="btLr"/>
          </w:tcPr>
          <w:p w:rsidR="00745D09" w:rsidRPr="00171FA7" w:rsidRDefault="00125C90" w:rsidP="00125C90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задолж-й на одного обучающегося</w:t>
            </w:r>
          </w:p>
        </w:tc>
      </w:tr>
      <w:tr w:rsidR="00745D09" w:rsidTr="00125C90">
        <w:trPr>
          <w:trHeight w:val="1281"/>
        </w:trPr>
        <w:tc>
          <w:tcPr>
            <w:tcW w:w="1755" w:type="dxa"/>
            <w:vMerge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</w:tcPr>
          <w:p w:rsidR="00745D09" w:rsidRPr="00171FA7" w:rsidRDefault="00745D09" w:rsidP="00790A9A">
            <w:pPr>
              <w:jc w:val="both"/>
              <w:rPr>
                <w:b/>
                <w:sz w:val="18"/>
                <w:szCs w:val="18"/>
              </w:rPr>
            </w:pPr>
            <w:r w:rsidRPr="00171FA7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712" w:type="dxa"/>
          </w:tcPr>
          <w:p w:rsidR="00745D09" w:rsidRPr="00171FA7" w:rsidRDefault="00745D09" w:rsidP="00790A9A">
            <w:pPr>
              <w:jc w:val="both"/>
              <w:rPr>
                <w:b/>
                <w:sz w:val="18"/>
                <w:szCs w:val="18"/>
              </w:rPr>
            </w:pPr>
            <w:r w:rsidRPr="00171FA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15" w:type="dxa"/>
          </w:tcPr>
          <w:p w:rsidR="00745D09" w:rsidRPr="00171FA7" w:rsidRDefault="00745D09" w:rsidP="00790A9A">
            <w:pPr>
              <w:jc w:val="both"/>
              <w:rPr>
                <w:b/>
                <w:sz w:val="18"/>
                <w:szCs w:val="18"/>
              </w:rPr>
            </w:pPr>
            <w:r w:rsidRPr="00171FA7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732" w:type="dxa"/>
          </w:tcPr>
          <w:p w:rsidR="00745D09" w:rsidRPr="00171FA7" w:rsidRDefault="00745D09" w:rsidP="00790A9A">
            <w:pPr>
              <w:jc w:val="both"/>
              <w:rPr>
                <w:b/>
                <w:sz w:val="18"/>
                <w:szCs w:val="18"/>
              </w:rPr>
            </w:pPr>
            <w:r w:rsidRPr="00171FA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656" w:type="dxa"/>
          </w:tcPr>
          <w:p w:rsidR="00745D09" w:rsidRPr="00171FA7" w:rsidRDefault="00745D09" w:rsidP="00790A9A">
            <w:pPr>
              <w:jc w:val="both"/>
              <w:rPr>
                <w:b/>
                <w:sz w:val="18"/>
                <w:szCs w:val="18"/>
              </w:rPr>
            </w:pPr>
            <w:r w:rsidRPr="00171FA7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621" w:type="dxa"/>
          </w:tcPr>
          <w:p w:rsidR="00745D09" w:rsidRPr="00171FA7" w:rsidRDefault="00745D09" w:rsidP="00790A9A">
            <w:pPr>
              <w:jc w:val="both"/>
              <w:rPr>
                <w:b/>
                <w:sz w:val="18"/>
                <w:szCs w:val="18"/>
              </w:rPr>
            </w:pPr>
            <w:r w:rsidRPr="00171FA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659" w:type="dxa"/>
          </w:tcPr>
          <w:p w:rsidR="00745D09" w:rsidRPr="00171FA7" w:rsidRDefault="00745D09" w:rsidP="00790A9A">
            <w:pPr>
              <w:jc w:val="both"/>
              <w:rPr>
                <w:b/>
                <w:sz w:val="18"/>
                <w:szCs w:val="18"/>
              </w:rPr>
            </w:pPr>
            <w:r w:rsidRPr="00171FA7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623" w:type="dxa"/>
          </w:tcPr>
          <w:p w:rsidR="00745D09" w:rsidRPr="00171FA7" w:rsidRDefault="00745D09" w:rsidP="00790A9A">
            <w:pPr>
              <w:jc w:val="both"/>
              <w:rPr>
                <w:b/>
                <w:sz w:val="18"/>
                <w:szCs w:val="18"/>
              </w:rPr>
            </w:pPr>
            <w:r w:rsidRPr="00171FA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60" w:type="dxa"/>
            <w:vMerge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45D09" w:rsidTr="00125C90">
        <w:tc>
          <w:tcPr>
            <w:tcW w:w="1755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44.03.01 НО</w:t>
            </w:r>
          </w:p>
        </w:tc>
        <w:tc>
          <w:tcPr>
            <w:tcW w:w="758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06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12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85,5</w:t>
            </w:r>
          </w:p>
        </w:tc>
        <w:tc>
          <w:tcPr>
            <w:tcW w:w="815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2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14,5</w:t>
            </w:r>
          </w:p>
        </w:tc>
        <w:tc>
          <w:tcPr>
            <w:tcW w:w="656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621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21,8</w:t>
            </w:r>
          </w:p>
        </w:tc>
        <w:tc>
          <w:tcPr>
            <w:tcW w:w="659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623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60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50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0,42</w:t>
            </w:r>
          </w:p>
        </w:tc>
      </w:tr>
      <w:tr w:rsidR="00745D09" w:rsidTr="00125C90">
        <w:tc>
          <w:tcPr>
            <w:tcW w:w="1755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44.03.01 ДО</w:t>
            </w:r>
          </w:p>
        </w:tc>
        <w:tc>
          <w:tcPr>
            <w:tcW w:w="758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06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12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5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2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6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659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623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60,3</w:t>
            </w:r>
          </w:p>
        </w:tc>
        <w:tc>
          <w:tcPr>
            <w:tcW w:w="760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</w:tr>
      <w:tr w:rsidR="00745D09" w:rsidTr="00125C90">
        <w:tc>
          <w:tcPr>
            <w:tcW w:w="1755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44.03.01 Музыка</w:t>
            </w:r>
          </w:p>
        </w:tc>
        <w:tc>
          <w:tcPr>
            <w:tcW w:w="758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06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12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5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2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56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1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59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23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60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0,55</w:t>
            </w:r>
          </w:p>
        </w:tc>
      </w:tr>
      <w:tr w:rsidR="00745D09" w:rsidTr="00125C90">
        <w:tc>
          <w:tcPr>
            <w:tcW w:w="1755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44.03.01</w:t>
            </w:r>
          </w:p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.ИЗО</w:t>
            </w:r>
          </w:p>
        </w:tc>
        <w:tc>
          <w:tcPr>
            <w:tcW w:w="758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06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12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5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2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56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21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56,7</w:t>
            </w:r>
          </w:p>
        </w:tc>
        <w:tc>
          <w:tcPr>
            <w:tcW w:w="659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23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60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0,73</w:t>
            </w:r>
          </w:p>
        </w:tc>
      </w:tr>
      <w:tr w:rsidR="00745D09" w:rsidTr="00125C90">
        <w:tc>
          <w:tcPr>
            <w:tcW w:w="1755" w:type="dxa"/>
            <w:shd w:val="clear" w:color="auto" w:fill="F2F2F2" w:themeFill="background1" w:themeFillShade="F2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Итого по пед.образованию</w:t>
            </w:r>
          </w:p>
        </w:tc>
        <w:tc>
          <w:tcPr>
            <w:tcW w:w="758" w:type="dxa"/>
            <w:shd w:val="clear" w:color="auto" w:fill="F2F2F2" w:themeFill="background1" w:themeFillShade="F2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345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86,7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32" w:type="dxa"/>
            <w:shd w:val="clear" w:color="auto" w:fill="F2F2F2" w:themeFill="background1" w:themeFillShade="F2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621" w:type="dxa"/>
            <w:shd w:val="clear" w:color="auto" w:fill="F2F2F2" w:themeFill="background1" w:themeFillShade="F2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25,2</w:t>
            </w:r>
          </w:p>
        </w:tc>
        <w:tc>
          <w:tcPr>
            <w:tcW w:w="659" w:type="dxa"/>
            <w:shd w:val="clear" w:color="auto" w:fill="F2F2F2" w:themeFill="background1" w:themeFillShade="F2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56,8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0,34</w:t>
            </w:r>
          </w:p>
        </w:tc>
      </w:tr>
      <w:tr w:rsidR="00745D09" w:rsidTr="00125C90">
        <w:tc>
          <w:tcPr>
            <w:tcW w:w="1755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44.03.02</w:t>
            </w:r>
          </w:p>
        </w:tc>
        <w:tc>
          <w:tcPr>
            <w:tcW w:w="758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06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12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65,6</w:t>
            </w:r>
          </w:p>
        </w:tc>
        <w:tc>
          <w:tcPr>
            <w:tcW w:w="815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32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34,4</w:t>
            </w:r>
          </w:p>
        </w:tc>
        <w:tc>
          <w:tcPr>
            <w:tcW w:w="656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14,1</w:t>
            </w:r>
          </w:p>
        </w:tc>
        <w:tc>
          <w:tcPr>
            <w:tcW w:w="659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623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49,1</w:t>
            </w:r>
          </w:p>
        </w:tc>
        <w:tc>
          <w:tcPr>
            <w:tcW w:w="760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50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</w:tr>
      <w:tr w:rsidR="00745D09" w:rsidTr="00125C90">
        <w:tc>
          <w:tcPr>
            <w:tcW w:w="1755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44.03.03</w:t>
            </w:r>
          </w:p>
        </w:tc>
        <w:tc>
          <w:tcPr>
            <w:tcW w:w="758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06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12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88,8</w:t>
            </w:r>
          </w:p>
        </w:tc>
        <w:tc>
          <w:tcPr>
            <w:tcW w:w="815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2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656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621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659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623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48,4</w:t>
            </w:r>
          </w:p>
        </w:tc>
        <w:tc>
          <w:tcPr>
            <w:tcW w:w="760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0,16</w:t>
            </w:r>
          </w:p>
        </w:tc>
      </w:tr>
      <w:tr w:rsidR="00745D09" w:rsidTr="00125C90">
        <w:tc>
          <w:tcPr>
            <w:tcW w:w="1755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39.03.02</w:t>
            </w:r>
          </w:p>
        </w:tc>
        <w:tc>
          <w:tcPr>
            <w:tcW w:w="758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06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12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5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2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56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659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3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60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FFFF00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1,75</w:t>
            </w:r>
          </w:p>
        </w:tc>
      </w:tr>
      <w:tr w:rsidR="00745D09" w:rsidTr="00125C90">
        <w:tc>
          <w:tcPr>
            <w:tcW w:w="1755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37.03.01</w:t>
            </w:r>
          </w:p>
        </w:tc>
        <w:tc>
          <w:tcPr>
            <w:tcW w:w="758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06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12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42,3</w:t>
            </w:r>
          </w:p>
        </w:tc>
        <w:tc>
          <w:tcPr>
            <w:tcW w:w="815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32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57,7</w:t>
            </w:r>
          </w:p>
        </w:tc>
        <w:tc>
          <w:tcPr>
            <w:tcW w:w="656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21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19,6</w:t>
            </w:r>
          </w:p>
        </w:tc>
        <w:tc>
          <w:tcPr>
            <w:tcW w:w="659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623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60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50" w:type="dxa"/>
            <w:shd w:val="clear" w:color="auto" w:fill="FFFF00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1,73</w:t>
            </w:r>
          </w:p>
        </w:tc>
      </w:tr>
      <w:tr w:rsidR="00745D09" w:rsidTr="00125C90">
        <w:tc>
          <w:tcPr>
            <w:tcW w:w="1755" w:type="dxa"/>
            <w:shd w:val="clear" w:color="auto" w:fill="D9D9D9" w:themeFill="background1" w:themeFillShade="D9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Итого по др. направлеиям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745D09" w:rsidRPr="00171FA7" w:rsidRDefault="00745D09" w:rsidP="00B008D0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523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71,5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28,5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59" w:type="dxa"/>
            <w:shd w:val="clear" w:color="auto" w:fill="D9D9D9" w:themeFill="background1" w:themeFillShade="D9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44,5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0,87</w:t>
            </w:r>
          </w:p>
        </w:tc>
      </w:tr>
      <w:tr w:rsidR="00745D09" w:rsidTr="00125C90">
        <w:tc>
          <w:tcPr>
            <w:tcW w:w="1755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Всего по бакалавриату</w:t>
            </w:r>
          </w:p>
        </w:tc>
        <w:tc>
          <w:tcPr>
            <w:tcW w:w="758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868</w:t>
            </w:r>
          </w:p>
        </w:tc>
        <w:tc>
          <w:tcPr>
            <w:tcW w:w="806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673</w:t>
            </w:r>
          </w:p>
        </w:tc>
        <w:tc>
          <w:tcPr>
            <w:tcW w:w="712" w:type="dxa"/>
          </w:tcPr>
          <w:p w:rsidR="00745D09" w:rsidRPr="00171FA7" w:rsidRDefault="00A00C42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77,5</w:t>
            </w:r>
          </w:p>
        </w:tc>
        <w:tc>
          <w:tcPr>
            <w:tcW w:w="815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32" w:type="dxa"/>
          </w:tcPr>
          <w:p w:rsidR="00745D09" w:rsidRPr="00171FA7" w:rsidRDefault="00A00C42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22,5</w:t>
            </w:r>
          </w:p>
        </w:tc>
        <w:tc>
          <w:tcPr>
            <w:tcW w:w="656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621" w:type="dxa"/>
          </w:tcPr>
          <w:p w:rsidR="00745D09" w:rsidRPr="00171FA7" w:rsidRDefault="00A00C42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59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623" w:type="dxa"/>
          </w:tcPr>
          <w:p w:rsidR="00745D09" w:rsidRPr="00171FA7" w:rsidRDefault="00A00C42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49,4</w:t>
            </w:r>
          </w:p>
        </w:tc>
        <w:tc>
          <w:tcPr>
            <w:tcW w:w="760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 w:rsidRPr="00171FA7"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850" w:type="dxa"/>
          </w:tcPr>
          <w:p w:rsidR="00745D09" w:rsidRPr="00171FA7" w:rsidRDefault="00745D09" w:rsidP="00790A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0,68</w:t>
            </w:r>
          </w:p>
        </w:tc>
      </w:tr>
    </w:tbl>
    <w:p w:rsidR="002B7E80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</w:p>
    <w:p w:rsidR="002B7E80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44.03.01 Педагогическое образование.</w:t>
      </w:r>
    </w:p>
    <w:p w:rsidR="002B7E80" w:rsidRDefault="00E21A04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Всего</w:t>
      </w:r>
      <w:r w:rsidR="00125C90">
        <w:rPr>
          <w:sz w:val="28"/>
          <w:szCs w:val="28"/>
        </w:rPr>
        <w:t xml:space="preserve"> </w:t>
      </w:r>
      <w:r>
        <w:rPr>
          <w:sz w:val="28"/>
          <w:szCs w:val="28"/>
        </w:rPr>
        <w:t>по данному направлению обучается 345 студентов. Л</w:t>
      </w:r>
      <w:r w:rsidR="002B7E80">
        <w:rPr>
          <w:sz w:val="28"/>
          <w:szCs w:val="28"/>
        </w:rPr>
        <w:t xml:space="preserve">учшие результаты у студентов профиля Дошкольное образование: успеваемость </w:t>
      </w:r>
      <w:r>
        <w:rPr>
          <w:sz w:val="28"/>
          <w:szCs w:val="28"/>
        </w:rPr>
        <w:t>94% и Начальное образование - 85</w:t>
      </w:r>
      <w:r w:rsidR="002B7E80">
        <w:rPr>
          <w:sz w:val="28"/>
          <w:szCs w:val="28"/>
        </w:rPr>
        <w:t>,5%. По качеству знаний лучшие показатели у студе</w:t>
      </w:r>
      <w:r>
        <w:rPr>
          <w:sz w:val="28"/>
          <w:szCs w:val="28"/>
        </w:rPr>
        <w:t>нтов, обучающихся по профилю Музыка - 75</w:t>
      </w:r>
      <w:r w:rsidR="002B7E80">
        <w:rPr>
          <w:sz w:val="28"/>
          <w:szCs w:val="28"/>
        </w:rPr>
        <w:t>%</w:t>
      </w:r>
      <w:r>
        <w:rPr>
          <w:sz w:val="28"/>
          <w:szCs w:val="28"/>
        </w:rPr>
        <w:t xml:space="preserve"> и ИЗО - 70%. </w:t>
      </w:r>
      <w:r w:rsidR="002B7E80">
        <w:rPr>
          <w:sz w:val="28"/>
          <w:szCs w:val="28"/>
        </w:rPr>
        <w:t>. В целом показатели успеваемости  и качеству знаний по данному направлению выше,</w:t>
      </w:r>
      <w:r>
        <w:rPr>
          <w:sz w:val="28"/>
          <w:szCs w:val="28"/>
        </w:rPr>
        <w:t xml:space="preserve"> чем в целом по факультету (86,7%  и 56,8</w:t>
      </w:r>
      <w:r w:rsidR="002B7E80">
        <w:rPr>
          <w:sz w:val="28"/>
          <w:szCs w:val="28"/>
        </w:rPr>
        <w:t xml:space="preserve">%). </w:t>
      </w:r>
    </w:p>
    <w:p w:rsidR="002B7E80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остальным направ</w:t>
      </w:r>
      <w:r w:rsidR="00E21A04">
        <w:rPr>
          <w:sz w:val="28"/>
          <w:szCs w:val="28"/>
        </w:rPr>
        <w:t>лениям бакалавриата обучается 52</w:t>
      </w:r>
      <w:r>
        <w:rPr>
          <w:sz w:val="28"/>
          <w:szCs w:val="28"/>
        </w:rPr>
        <w:t xml:space="preserve">3 студента. </w:t>
      </w:r>
    </w:p>
    <w:p w:rsidR="002B7E80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сессии лучшие показатели у студентов направления 44.03.03 Специальное (дефектологическое) образование . Успева</w:t>
      </w:r>
      <w:r w:rsidR="00E21A04">
        <w:rPr>
          <w:sz w:val="28"/>
          <w:szCs w:val="28"/>
        </w:rPr>
        <w:t>емость в целом по направлению 88,8%</w:t>
      </w:r>
      <w:r>
        <w:rPr>
          <w:sz w:val="28"/>
          <w:szCs w:val="28"/>
        </w:rPr>
        <w:t xml:space="preserve"> %, что выше значений по успеваемости как в целом</w:t>
      </w:r>
      <w:r w:rsidR="00E21A04">
        <w:rPr>
          <w:sz w:val="28"/>
          <w:szCs w:val="28"/>
        </w:rPr>
        <w:t xml:space="preserve"> по заочной форме обучения (79,7</w:t>
      </w:r>
      <w:r>
        <w:rPr>
          <w:sz w:val="28"/>
          <w:szCs w:val="28"/>
        </w:rPr>
        <w:t xml:space="preserve">%), так и общих </w:t>
      </w:r>
      <w:r w:rsidR="00E21A04">
        <w:rPr>
          <w:sz w:val="28"/>
          <w:szCs w:val="28"/>
        </w:rPr>
        <w:t>значений по бакалавриату - (77,5</w:t>
      </w:r>
      <w:r>
        <w:rPr>
          <w:sz w:val="28"/>
          <w:szCs w:val="28"/>
        </w:rPr>
        <w:t>%). Неаатестованных студентов по направлению 44.03.03 Специальное (дефектолог</w:t>
      </w:r>
      <w:r w:rsidR="00E21A04">
        <w:rPr>
          <w:sz w:val="28"/>
          <w:szCs w:val="28"/>
        </w:rPr>
        <w:t>ическое) образование 25 человек, что составило 11,2</w:t>
      </w:r>
      <w:r>
        <w:rPr>
          <w:sz w:val="28"/>
          <w:szCs w:val="28"/>
        </w:rPr>
        <w:t>%</w:t>
      </w:r>
      <w:r w:rsidR="00E21A04">
        <w:rPr>
          <w:sz w:val="28"/>
          <w:szCs w:val="28"/>
        </w:rPr>
        <w:t>, количество задолженностей - 36</w:t>
      </w:r>
      <w:r>
        <w:rPr>
          <w:sz w:val="28"/>
          <w:szCs w:val="28"/>
        </w:rPr>
        <w:t>.</w:t>
      </w:r>
    </w:p>
    <w:p w:rsidR="00F54A94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Худшие результаты по успеваемости у студентов направлений 44.03.02 Психолого</w:t>
      </w:r>
      <w:r w:rsidR="00E21A04">
        <w:rPr>
          <w:sz w:val="28"/>
          <w:szCs w:val="28"/>
        </w:rPr>
        <w:t>-педагогическое образование - 65,6% и 37.03.01 Психология - 42,3</w:t>
      </w:r>
      <w:r>
        <w:rPr>
          <w:sz w:val="28"/>
          <w:szCs w:val="28"/>
        </w:rPr>
        <w:t xml:space="preserve">%. </w:t>
      </w:r>
    </w:p>
    <w:p w:rsidR="00C84366" w:rsidRDefault="00F54A94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2B7E80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у</w:t>
      </w:r>
      <w:r w:rsidR="002B7E80">
        <w:rPr>
          <w:sz w:val="28"/>
          <w:szCs w:val="28"/>
        </w:rPr>
        <w:t xml:space="preserve"> знаний </w:t>
      </w:r>
      <w:r>
        <w:rPr>
          <w:sz w:val="28"/>
          <w:szCs w:val="28"/>
        </w:rPr>
        <w:t>худшие результаты</w:t>
      </w:r>
      <w:r w:rsidR="00C84366">
        <w:rPr>
          <w:sz w:val="28"/>
          <w:szCs w:val="28"/>
        </w:rPr>
        <w:t xml:space="preserve"> у студентов направлений 39.03.02 Социальная работа - 25% и 37.03.01 Психология - 36%. </w:t>
      </w:r>
    </w:p>
    <w:p w:rsidR="002B7E80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количеству задолженностей лидируют ст</w:t>
      </w:r>
      <w:r w:rsidR="00C84366">
        <w:rPr>
          <w:sz w:val="28"/>
          <w:szCs w:val="28"/>
        </w:rPr>
        <w:t>уденты  направления 44.03.02 Психолого-педагогическое образование - 195 задолженностей и 37.03.01 Психология - 168 задолженностей</w:t>
      </w:r>
      <w:r>
        <w:rPr>
          <w:sz w:val="28"/>
          <w:szCs w:val="28"/>
        </w:rPr>
        <w:t>.</w:t>
      </w:r>
    </w:p>
    <w:p w:rsidR="002B7E80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результатов зимней сессии по образовательным программам магистратуры представлен в таблице 6.</w:t>
      </w:r>
    </w:p>
    <w:p w:rsidR="002B7E80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</w:p>
    <w:p w:rsidR="002B7E80" w:rsidRDefault="002B7E80" w:rsidP="002B7E80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17236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аблица 6</w:t>
      </w:r>
    </w:p>
    <w:p w:rsidR="002B7E80" w:rsidRPr="00617236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зимней экзаменационной сессии 2021-2022 уч.г. (магистратура)</w:t>
      </w:r>
    </w:p>
    <w:tbl>
      <w:tblPr>
        <w:tblStyle w:val="a7"/>
        <w:tblW w:w="0" w:type="auto"/>
        <w:tblLook w:val="04A0"/>
      </w:tblPr>
      <w:tblGrid>
        <w:gridCol w:w="1996"/>
        <w:gridCol w:w="797"/>
        <w:gridCol w:w="791"/>
        <w:gridCol w:w="739"/>
        <w:gridCol w:w="804"/>
        <w:gridCol w:w="748"/>
        <w:gridCol w:w="723"/>
        <w:gridCol w:w="652"/>
        <w:gridCol w:w="725"/>
        <w:gridCol w:w="701"/>
        <w:gridCol w:w="895"/>
      </w:tblGrid>
      <w:tr w:rsidR="002B7E80" w:rsidRPr="00742108" w:rsidTr="00790A9A">
        <w:tc>
          <w:tcPr>
            <w:tcW w:w="1906" w:type="dxa"/>
            <w:vMerge w:val="restart"/>
          </w:tcPr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Направление</w:t>
            </w:r>
          </w:p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/профиль</w:t>
            </w:r>
          </w:p>
        </w:tc>
        <w:tc>
          <w:tcPr>
            <w:tcW w:w="808" w:type="dxa"/>
            <w:vMerge w:val="restart"/>
          </w:tcPr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Всего</w:t>
            </w:r>
          </w:p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Студ.</w:t>
            </w:r>
          </w:p>
        </w:tc>
        <w:tc>
          <w:tcPr>
            <w:tcW w:w="1545" w:type="dxa"/>
            <w:gridSpan w:val="2"/>
          </w:tcPr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1564" w:type="dxa"/>
            <w:gridSpan w:val="2"/>
          </w:tcPr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Неаттест.студ.</w:t>
            </w:r>
          </w:p>
        </w:tc>
        <w:tc>
          <w:tcPr>
            <w:tcW w:w="1398" w:type="dxa"/>
            <w:gridSpan w:val="2"/>
          </w:tcPr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Аттест. на "отл"</w:t>
            </w:r>
          </w:p>
        </w:tc>
        <w:tc>
          <w:tcPr>
            <w:tcW w:w="1455" w:type="dxa"/>
            <w:gridSpan w:val="2"/>
          </w:tcPr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Качество зн.</w:t>
            </w:r>
          </w:p>
        </w:tc>
        <w:tc>
          <w:tcPr>
            <w:tcW w:w="895" w:type="dxa"/>
            <w:vMerge w:val="restart"/>
          </w:tcPr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Кол-во</w:t>
            </w:r>
          </w:p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Задолж.</w:t>
            </w:r>
          </w:p>
        </w:tc>
      </w:tr>
      <w:tr w:rsidR="00220382" w:rsidRPr="00742108" w:rsidTr="00790A9A">
        <w:tc>
          <w:tcPr>
            <w:tcW w:w="1906" w:type="dxa"/>
            <w:vMerge/>
          </w:tcPr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Кол-</w:t>
            </w:r>
            <w:r w:rsidRPr="00742108">
              <w:rPr>
                <w:sz w:val="20"/>
                <w:szCs w:val="20"/>
              </w:rPr>
              <w:lastRenderedPageBreak/>
              <w:t>во</w:t>
            </w:r>
          </w:p>
        </w:tc>
        <w:tc>
          <w:tcPr>
            <w:tcW w:w="750" w:type="dxa"/>
          </w:tcPr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06" w:type="dxa"/>
          </w:tcPr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Кол-</w:t>
            </w:r>
            <w:r w:rsidRPr="00742108">
              <w:rPr>
                <w:sz w:val="20"/>
                <w:szCs w:val="20"/>
              </w:rPr>
              <w:lastRenderedPageBreak/>
              <w:t>во</w:t>
            </w:r>
          </w:p>
        </w:tc>
        <w:tc>
          <w:tcPr>
            <w:tcW w:w="758" w:type="dxa"/>
          </w:tcPr>
          <w:p w:rsidR="002B7E80" w:rsidRPr="00742108" w:rsidRDefault="002B7E80" w:rsidP="00790A9A">
            <w:pPr>
              <w:jc w:val="center"/>
              <w:rPr>
                <w:b/>
                <w:sz w:val="20"/>
                <w:szCs w:val="20"/>
              </w:rPr>
            </w:pPr>
            <w:r w:rsidRPr="00742108">
              <w:rPr>
                <w:b/>
                <w:sz w:val="20"/>
                <w:szCs w:val="20"/>
              </w:rPr>
              <w:lastRenderedPageBreak/>
              <w:t>%</w:t>
            </w:r>
          </w:p>
        </w:tc>
        <w:tc>
          <w:tcPr>
            <w:tcW w:w="736" w:type="dxa"/>
          </w:tcPr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Кол-</w:t>
            </w:r>
            <w:r w:rsidRPr="00742108">
              <w:rPr>
                <w:sz w:val="20"/>
                <w:szCs w:val="20"/>
              </w:rPr>
              <w:lastRenderedPageBreak/>
              <w:t>во</w:t>
            </w:r>
          </w:p>
        </w:tc>
        <w:tc>
          <w:tcPr>
            <w:tcW w:w="662" w:type="dxa"/>
          </w:tcPr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38" w:type="dxa"/>
          </w:tcPr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Кол-</w:t>
            </w:r>
            <w:r w:rsidRPr="00742108">
              <w:rPr>
                <w:sz w:val="20"/>
                <w:szCs w:val="20"/>
              </w:rPr>
              <w:lastRenderedPageBreak/>
              <w:t>во</w:t>
            </w:r>
          </w:p>
        </w:tc>
        <w:tc>
          <w:tcPr>
            <w:tcW w:w="717" w:type="dxa"/>
          </w:tcPr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95" w:type="dxa"/>
            <w:vMerge/>
          </w:tcPr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</w:p>
        </w:tc>
      </w:tr>
      <w:tr w:rsidR="00220382" w:rsidRPr="00742108" w:rsidTr="00790A9A">
        <w:tc>
          <w:tcPr>
            <w:tcW w:w="1906" w:type="dxa"/>
          </w:tcPr>
          <w:p w:rsidR="002B7E80" w:rsidRPr="00F73902" w:rsidRDefault="002B7E80" w:rsidP="00790A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44.04.01 Начальное образование</w:t>
            </w:r>
          </w:p>
        </w:tc>
        <w:tc>
          <w:tcPr>
            <w:tcW w:w="808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95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50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95,6</w:t>
            </w:r>
          </w:p>
        </w:tc>
        <w:tc>
          <w:tcPr>
            <w:tcW w:w="806" w:type="dxa"/>
          </w:tcPr>
          <w:p w:rsidR="002B7E80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736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62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60,8</w:t>
            </w:r>
          </w:p>
        </w:tc>
        <w:tc>
          <w:tcPr>
            <w:tcW w:w="738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17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95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9</w:t>
            </w:r>
          </w:p>
        </w:tc>
      </w:tr>
      <w:tr w:rsidR="00220382" w:rsidRPr="00742108" w:rsidTr="00790A9A">
        <w:tc>
          <w:tcPr>
            <w:tcW w:w="1906" w:type="dxa"/>
          </w:tcPr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44.04.01 Социальная педагогика</w:t>
            </w:r>
          </w:p>
        </w:tc>
        <w:tc>
          <w:tcPr>
            <w:tcW w:w="808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95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50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06" w:type="dxa"/>
          </w:tcPr>
          <w:p w:rsidR="002B7E80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8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6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62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38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17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95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8</w:t>
            </w:r>
          </w:p>
        </w:tc>
      </w:tr>
      <w:tr w:rsidR="00220382" w:rsidRPr="00742108" w:rsidTr="00790A9A">
        <w:tc>
          <w:tcPr>
            <w:tcW w:w="1906" w:type="dxa"/>
          </w:tcPr>
          <w:p w:rsidR="002B7E80" w:rsidRDefault="002B7E80" w:rsidP="00790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44.04.01</w:t>
            </w:r>
          </w:p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образование</w:t>
            </w:r>
          </w:p>
        </w:tc>
        <w:tc>
          <w:tcPr>
            <w:tcW w:w="808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95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50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06" w:type="dxa"/>
          </w:tcPr>
          <w:p w:rsidR="002B7E80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8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6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62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54,5</w:t>
            </w:r>
          </w:p>
        </w:tc>
        <w:tc>
          <w:tcPr>
            <w:tcW w:w="738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17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95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10</w:t>
            </w:r>
          </w:p>
        </w:tc>
      </w:tr>
      <w:tr w:rsidR="00220382" w:rsidRPr="00742108" w:rsidTr="00790A9A">
        <w:tc>
          <w:tcPr>
            <w:tcW w:w="1906" w:type="dxa"/>
          </w:tcPr>
          <w:p w:rsidR="002B7E80" w:rsidRDefault="002B7E80" w:rsidP="00790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44.04.01</w:t>
            </w:r>
          </w:p>
          <w:p w:rsidR="002B7E80" w:rsidRDefault="002B7E80" w:rsidP="00790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психология воспитания</w:t>
            </w:r>
          </w:p>
        </w:tc>
        <w:tc>
          <w:tcPr>
            <w:tcW w:w="808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0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06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2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8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7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95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0</w:t>
            </w:r>
          </w:p>
        </w:tc>
      </w:tr>
      <w:tr w:rsidR="00220382" w:rsidRPr="00742108" w:rsidTr="00790A9A">
        <w:tc>
          <w:tcPr>
            <w:tcW w:w="1906" w:type="dxa"/>
          </w:tcPr>
          <w:p w:rsidR="002B7E80" w:rsidRDefault="002B7E80" w:rsidP="00790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44.04.01</w:t>
            </w:r>
          </w:p>
          <w:p w:rsidR="002B7E80" w:rsidRDefault="002B7E80" w:rsidP="00790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 практика инклюзивного образования</w:t>
            </w:r>
          </w:p>
        </w:tc>
        <w:tc>
          <w:tcPr>
            <w:tcW w:w="808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95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50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06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6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62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38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17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95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3</w:t>
            </w:r>
          </w:p>
        </w:tc>
      </w:tr>
      <w:tr w:rsidR="00220382" w:rsidRPr="00742108" w:rsidTr="00903AFC">
        <w:tc>
          <w:tcPr>
            <w:tcW w:w="1906" w:type="dxa"/>
          </w:tcPr>
          <w:p w:rsidR="002B7E80" w:rsidRDefault="002B7E80" w:rsidP="00790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44.04.01</w:t>
            </w:r>
          </w:p>
          <w:p w:rsidR="002B7E80" w:rsidRDefault="002B7E80" w:rsidP="00790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Музыкальное искусство и образование</w:t>
            </w:r>
          </w:p>
        </w:tc>
        <w:tc>
          <w:tcPr>
            <w:tcW w:w="808" w:type="dxa"/>
          </w:tcPr>
          <w:p w:rsidR="002B7E80" w:rsidRPr="00E441E5" w:rsidRDefault="00B008D0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95" w:type="dxa"/>
          </w:tcPr>
          <w:p w:rsidR="002B7E80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0" w:type="dxa"/>
            <w:shd w:val="clear" w:color="auto" w:fill="FFFF00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06" w:type="dxa"/>
          </w:tcPr>
          <w:p w:rsidR="002B7E80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8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36" w:type="dxa"/>
          </w:tcPr>
          <w:p w:rsidR="002B7E80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:rsidR="002B7E80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FFFF00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95" w:type="dxa"/>
          </w:tcPr>
          <w:p w:rsidR="002B7E80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15</w:t>
            </w:r>
          </w:p>
        </w:tc>
      </w:tr>
      <w:tr w:rsidR="00220382" w:rsidRPr="00742108" w:rsidTr="00790A9A">
        <w:tc>
          <w:tcPr>
            <w:tcW w:w="1906" w:type="dxa"/>
          </w:tcPr>
          <w:p w:rsidR="00E441E5" w:rsidRDefault="00E441E5" w:rsidP="00790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44.04.01</w:t>
            </w:r>
          </w:p>
          <w:p w:rsidR="00E441E5" w:rsidRDefault="00220382" w:rsidP="00790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Образовательный м</w:t>
            </w:r>
            <w:r w:rsidR="00E441E5">
              <w:rPr>
                <w:sz w:val="20"/>
                <w:szCs w:val="20"/>
              </w:rPr>
              <w:t>енеджмент</w:t>
            </w:r>
          </w:p>
        </w:tc>
        <w:tc>
          <w:tcPr>
            <w:tcW w:w="808" w:type="dxa"/>
          </w:tcPr>
          <w:p w:rsidR="00E441E5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95" w:type="dxa"/>
          </w:tcPr>
          <w:p w:rsidR="00E441E5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0" w:type="dxa"/>
          </w:tcPr>
          <w:p w:rsidR="00E441E5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66,6</w:t>
            </w:r>
          </w:p>
        </w:tc>
        <w:tc>
          <w:tcPr>
            <w:tcW w:w="806" w:type="dxa"/>
          </w:tcPr>
          <w:p w:rsidR="00E441E5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E441E5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33,3</w:t>
            </w:r>
          </w:p>
        </w:tc>
        <w:tc>
          <w:tcPr>
            <w:tcW w:w="736" w:type="dxa"/>
          </w:tcPr>
          <w:p w:rsidR="00E441E5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E441E5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16,6</w:t>
            </w:r>
          </w:p>
        </w:tc>
        <w:tc>
          <w:tcPr>
            <w:tcW w:w="738" w:type="dxa"/>
          </w:tcPr>
          <w:p w:rsidR="00E441E5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7" w:type="dxa"/>
          </w:tcPr>
          <w:p w:rsidR="00E441E5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66,6</w:t>
            </w:r>
          </w:p>
        </w:tc>
        <w:tc>
          <w:tcPr>
            <w:tcW w:w="895" w:type="dxa"/>
          </w:tcPr>
          <w:p w:rsidR="00E441E5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3</w:t>
            </w:r>
          </w:p>
        </w:tc>
      </w:tr>
      <w:tr w:rsidR="00220382" w:rsidRPr="00742108" w:rsidTr="00790A9A">
        <w:tc>
          <w:tcPr>
            <w:tcW w:w="1906" w:type="dxa"/>
          </w:tcPr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44.04.02Психолого-педагогическое образование</w:t>
            </w:r>
          </w:p>
        </w:tc>
        <w:tc>
          <w:tcPr>
            <w:tcW w:w="808" w:type="dxa"/>
          </w:tcPr>
          <w:p w:rsidR="002B7E80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95" w:type="dxa"/>
          </w:tcPr>
          <w:p w:rsidR="002B7E80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50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91,4</w:t>
            </w:r>
          </w:p>
        </w:tc>
        <w:tc>
          <w:tcPr>
            <w:tcW w:w="806" w:type="dxa"/>
          </w:tcPr>
          <w:p w:rsidR="002B7E80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8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736" w:type="dxa"/>
          </w:tcPr>
          <w:p w:rsidR="002B7E80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62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738" w:type="dxa"/>
          </w:tcPr>
          <w:p w:rsidR="002B7E80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17" w:type="dxa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95" w:type="dxa"/>
          </w:tcPr>
          <w:p w:rsidR="002B7E80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23</w:t>
            </w:r>
          </w:p>
        </w:tc>
      </w:tr>
      <w:tr w:rsidR="00220382" w:rsidRPr="00742108" w:rsidTr="00790A9A">
        <w:tc>
          <w:tcPr>
            <w:tcW w:w="1906" w:type="dxa"/>
          </w:tcPr>
          <w:p w:rsidR="00E441E5" w:rsidRPr="00742108" w:rsidRDefault="00E441E5" w:rsidP="00790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44.04.03 Специальное (дефектологическое) образование</w:t>
            </w:r>
          </w:p>
        </w:tc>
        <w:tc>
          <w:tcPr>
            <w:tcW w:w="808" w:type="dxa"/>
          </w:tcPr>
          <w:p w:rsidR="00E441E5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95" w:type="dxa"/>
          </w:tcPr>
          <w:p w:rsidR="00E441E5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50" w:type="dxa"/>
          </w:tcPr>
          <w:p w:rsidR="00E441E5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91,4</w:t>
            </w:r>
          </w:p>
        </w:tc>
        <w:tc>
          <w:tcPr>
            <w:tcW w:w="806" w:type="dxa"/>
          </w:tcPr>
          <w:p w:rsidR="00E441E5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8" w:type="dxa"/>
          </w:tcPr>
          <w:p w:rsidR="00E441E5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736" w:type="dxa"/>
          </w:tcPr>
          <w:p w:rsidR="00E441E5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2" w:type="dxa"/>
          </w:tcPr>
          <w:p w:rsidR="00E441E5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25,7</w:t>
            </w:r>
          </w:p>
        </w:tc>
        <w:tc>
          <w:tcPr>
            <w:tcW w:w="738" w:type="dxa"/>
          </w:tcPr>
          <w:p w:rsidR="00E441E5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17" w:type="dxa"/>
          </w:tcPr>
          <w:p w:rsidR="00E441E5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95" w:type="dxa"/>
          </w:tcPr>
          <w:p w:rsidR="00E441E5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 w:rsidRPr="00E441E5">
              <w:rPr>
                <w:b/>
                <w:sz w:val="20"/>
                <w:szCs w:val="20"/>
              </w:rPr>
              <w:t>12</w:t>
            </w:r>
          </w:p>
        </w:tc>
      </w:tr>
      <w:tr w:rsidR="00220382" w:rsidRPr="00742108" w:rsidTr="00790A9A">
        <w:tc>
          <w:tcPr>
            <w:tcW w:w="1906" w:type="dxa"/>
            <w:shd w:val="clear" w:color="auto" w:fill="D9D9D9" w:themeFill="background1" w:themeFillShade="D9"/>
          </w:tcPr>
          <w:p w:rsidR="002B7E80" w:rsidRPr="00742108" w:rsidRDefault="002B7E80" w:rsidP="00790A9A">
            <w:pPr>
              <w:jc w:val="center"/>
              <w:rPr>
                <w:sz w:val="20"/>
                <w:szCs w:val="20"/>
              </w:rPr>
            </w:pPr>
            <w:r w:rsidRPr="00742108">
              <w:rPr>
                <w:sz w:val="20"/>
                <w:szCs w:val="20"/>
              </w:rPr>
              <w:t>Итого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:rsidR="002B7E80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:rsidR="002B7E80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2B7E80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87,9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2B7E80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12,1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:rsidR="002B7E80" w:rsidRPr="00E441E5" w:rsidRDefault="00E441E5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47,3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73,7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2B7E80" w:rsidRPr="00E441E5" w:rsidRDefault="002F589C" w:rsidP="00790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</w:tr>
    </w:tbl>
    <w:p w:rsidR="002B7E80" w:rsidRPr="00742108" w:rsidRDefault="002B7E80" w:rsidP="002B7E80">
      <w:pPr>
        <w:spacing w:line="360" w:lineRule="auto"/>
        <w:ind w:firstLine="709"/>
        <w:jc w:val="both"/>
      </w:pPr>
    </w:p>
    <w:p w:rsidR="00903AFC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Лучшие по успеваемости - магистранты, обучающиеся по направлениям 44.04.01 Педагогическое образование магистерские программы </w:t>
      </w:r>
      <w:r w:rsidR="00903AFC">
        <w:rPr>
          <w:sz w:val="28"/>
          <w:szCs w:val="28"/>
        </w:rPr>
        <w:t xml:space="preserve">Начальное образование - 95,6%, </w:t>
      </w:r>
      <w:r>
        <w:rPr>
          <w:sz w:val="28"/>
          <w:szCs w:val="28"/>
        </w:rPr>
        <w:t>Педагогика и психология воспитания - 100% успеваемость. Самый низкий показатель по успеваемости у студентов направления подготовки 44.04.01 Педагогическое образование  магистерская</w:t>
      </w:r>
      <w:r w:rsidR="00903AFC">
        <w:rPr>
          <w:sz w:val="28"/>
          <w:szCs w:val="28"/>
        </w:rPr>
        <w:t xml:space="preserve"> программа Музыкальное искусство и образование - 50</w:t>
      </w:r>
      <w:r>
        <w:rPr>
          <w:sz w:val="28"/>
          <w:szCs w:val="28"/>
        </w:rPr>
        <w:t xml:space="preserve">%. </w:t>
      </w:r>
    </w:p>
    <w:p w:rsidR="00903AFC" w:rsidRDefault="00903AFC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осеннего семестра 2022</w:t>
      </w:r>
      <w:r w:rsidR="002B7E80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2B7E80">
        <w:rPr>
          <w:sz w:val="28"/>
          <w:szCs w:val="28"/>
        </w:rPr>
        <w:t xml:space="preserve"> уч.года студенты проходили разные виды практ</w:t>
      </w:r>
      <w:r>
        <w:rPr>
          <w:sz w:val="28"/>
          <w:szCs w:val="28"/>
        </w:rPr>
        <w:t>ик. Всего проходили практику 893</w:t>
      </w:r>
      <w:r w:rsidR="002B7E80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а</w:t>
      </w:r>
      <w:r w:rsidR="002B7E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них </w:t>
      </w:r>
      <w:r w:rsidR="002B7E80">
        <w:rPr>
          <w:sz w:val="28"/>
          <w:szCs w:val="28"/>
        </w:rPr>
        <w:t>обучающихся на бакалавриате</w:t>
      </w:r>
      <w:r>
        <w:rPr>
          <w:sz w:val="28"/>
          <w:szCs w:val="28"/>
        </w:rPr>
        <w:t xml:space="preserve"> - 669 человек и 22</w:t>
      </w:r>
      <w:r w:rsidR="002B7E80">
        <w:rPr>
          <w:sz w:val="28"/>
          <w:szCs w:val="28"/>
        </w:rPr>
        <w:t>4 студента, обучающихся в магистратуре. Успешно прошл</w:t>
      </w:r>
      <w:r>
        <w:rPr>
          <w:sz w:val="28"/>
          <w:szCs w:val="28"/>
        </w:rPr>
        <w:t>и практику - 817 человек, что составило 91,5%. Успешно прошли практику:</w:t>
      </w:r>
    </w:p>
    <w:p w:rsidR="002B7E80" w:rsidRDefault="00903AFC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бакалавриате – 607 студентов (90,7%), не аттестованы – 62 студента: 1 курс - 17 человек, 2 курс - 9 чел., 3 курс - 8</w:t>
      </w:r>
      <w:r w:rsidR="002B7E80">
        <w:rPr>
          <w:sz w:val="28"/>
          <w:szCs w:val="28"/>
        </w:rPr>
        <w:t xml:space="preserve"> чел. 4 курс - </w:t>
      </w:r>
      <w:r w:rsidR="00B433B7">
        <w:rPr>
          <w:sz w:val="28"/>
          <w:szCs w:val="28"/>
        </w:rPr>
        <w:t>28 чел. 5 курс - 0</w:t>
      </w:r>
      <w:r w:rsidR="002B7E80">
        <w:rPr>
          <w:sz w:val="28"/>
          <w:szCs w:val="28"/>
        </w:rPr>
        <w:t xml:space="preserve"> чел. </w:t>
      </w:r>
    </w:p>
    <w:p w:rsidR="002B7E80" w:rsidRDefault="00B433B7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2B7E80">
        <w:rPr>
          <w:sz w:val="28"/>
          <w:szCs w:val="28"/>
        </w:rPr>
        <w:t xml:space="preserve"> магистрату</w:t>
      </w:r>
      <w:r>
        <w:rPr>
          <w:sz w:val="28"/>
          <w:szCs w:val="28"/>
        </w:rPr>
        <w:t>ре успешно прошли практику – 210 студентов (93,7%), не аттестованы – 14</w:t>
      </w:r>
      <w:r w:rsidR="002B7E80">
        <w:rPr>
          <w:sz w:val="28"/>
          <w:szCs w:val="28"/>
        </w:rPr>
        <w:t xml:space="preserve"> студентов: 1 курс - </w:t>
      </w:r>
      <w:r>
        <w:rPr>
          <w:sz w:val="28"/>
          <w:szCs w:val="28"/>
        </w:rPr>
        <w:t>9 чел., 2 курс - 5</w:t>
      </w:r>
      <w:r w:rsidR="002B7E80">
        <w:rPr>
          <w:sz w:val="28"/>
          <w:szCs w:val="28"/>
        </w:rPr>
        <w:t xml:space="preserve"> чел. </w:t>
      </w:r>
    </w:p>
    <w:p w:rsidR="002B7E80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причина задолженностей по практикам - не сдан вовремя отчет.</w:t>
      </w:r>
    </w:p>
    <w:p w:rsidR="00B433B7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осеннего семестра выполнялись курсовые работы. По направлениям бакалавриата курсовые работы выполнялись с 2 по 5 курс бакалавриата. </w:t>
      </w:r>
      <w:r w:rsidR="00B433B7">
        <w:rPr>
          <w:sz w:val="28"/>
          <w:szCs w:val="28"/>
        </w:rPr>
        <w:t xml:space="preserve"> Всего выполнено 262 курсовые работы. </w:t>
      </w:r>
      <w:r w:rsidR="007F51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Успеваемость в целом – </w:t>
      </w:r>
      <w:r w:rsidR="00B433B7">
        <w:rPr>
          <w:sz w:val="28"/>
          <w:szCs w:val="28"/>
        </w:rPr>
        <w:t xml:space="preserve">82,1% ( в прошлую зимнюю сессию - </w:t>
      </w:r>
      <w:r>
        <w:rPr>
          <w:sz w:val="28"/>
          <w:szCs w:val="28"/>
        </w:rPr>
        <w:t>92,2%</w:t>
      </w:r>
      <w:r w:rsidR="00B433B7">
        <w:rPr>
          <w:sz w:val="28"/>
          <w:szCs w:val="28"/>
        </w:rPr>
        <w:t>)</w:t>
      </w:r>
      <w:r>
        <w:rPr>
          <w:sz w:val="28"/>
          <w:szCs w:val="28"/>
        </w:rPr>
        <w:t xml:space="preserve">, качество - </w:t>
      </w:r>
      <w:r w:rsidR="00B433B7">
        <w:rPr>
          <w:sz w:val="28"/>
          <w:szCs w:val="28"/>
        </w:rPr>
        <w:t xml:space="preserve">63,4% ( в прошлую зимнюю сессию - </w:t>
      </w:r>
      <w:r>
        <w:rPr>
          <w:sz w:val="28"/>
          <w:szCs w:val="28"/>
        </w:rPr>
        <w:t>81,4%</w:t>
      </w:r>
      <w:r w:rsidR="00B433B7">
        <w:rPr>
          <w:sz w:val="28"/>
          <w:szCs w:val="28"/>
        </w:rPr>
        <w:t>)</w:t>
      </w:r>
    </w:p>
    <w:p w:rsidR="007F5162" w:rsidRDefault="007F5162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 курсовая работа выполнена на "отлично", что составило 27,1%</w:t>
      </w:r>
      <w:r w:rsidR="002B7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в прошлом году на "отлично" выполнено </w:t>
      </w:r>
      <w:r w:rsidR="002B7E80">
        <w:rPr>
          <w:sz w:val="28"/>
          <w:szCs w:val="28"/>
        </w:rPr>
        <w:t>45,4% курсовых</w:t>
      </w:r>
      <w:r>
        <w:rPr>
          <w:sz w:val="28"/>
          <w:szCs w:val="28"/>
        </w:rPr>
        <w:t>.</w:t>
      </w:r>
      <w:r w:rsidR="002B7E80">
        <w:rPr>
          <w:sz w:val="28"/>
          <w:szCs w:val="28"/>
        </w:rPr>
        <w:t xml:space="preserve"> работ. </w:t>
      </w:r>
    </w:p>
    <w:p w:rsidR="002B7E80" w:rsidRDefault="007F5162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2B7E80">
        <w:rPr>
          <w:sz w:val="28"/>
          <w:szCs w:val="28"/>
        </w:rPr>
        <w:t xml:space="preserve"> курсовых работ не выполнены:</w:t>
      </w:r>
    </w:p>
    <w:p w:rsidR="007F5162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  <w:r w:rsidRPr="00362D57">
        <w:rPr>
          <w:b/>
          <w:sz w:val="28"/>
          <w:szCs w:val="28"/>
        </w:rPr>
        <w:t>- 2 курс</w:t>
      </w:r>
      <w:r w:rsidR="007F5162">
        <w:rPr>
          <w:sz w:val="28"/>
          <w:szCs w:val="28"/>
        </w:rPr>
        <w:t>: всего - 1</w:t>
      </w:r>
      <w:r>
        <w:rPr>
          <w:sz w:val="28"/>
          <w:szCs w:val="28"/>
        </w:rPr>
        <w:t>,  из них по дисциплинам:</w:t>
      </w:r>
    </w:p>
    <w:p w:rsidR="002B7E80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Теория социальной работы 1;</w:t>
      </w:r>
    </w:p>
    <w:p w:rsidR="002B7E80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  <w:r w:rsidRPr="00362D57">
        <w:rPr>
          <w:b/>
          <w:sz w:val="28"/>
          <w:szCs w:val="28"/>
        </w:rPr>
        <w:t>3 курс</w:t>
      </w:r>
      <w:r w:rsidR="007F5162">
        <w:rPr>
          <w:sz w:val="28"/>
          <w:szCs w:val="28"/>
        </w:rPr>
        <w:t>: всего - 3</w:t>
      </w:r>
      <w:r>
        <w:rPr>
          <w:sz w:val="28"/>
          <w:szCs w:val="28"/>
        </w:rPr>
        <w:t>3, из них по дисциплинам :</w:t>
      </w:r>
    </w:p>
    <w:p w:rsidR="007F5162" w:rsidRDefault="007F5162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"Психология личности" - 30</w:t>
      </w:r>
      <w:r w:rsidR="002B7E80">
        <w:rPr>
          <w:sz w:val="28"/>
          <w:szCs w:val="28"/>
        </w:rPr>
        <w:t xml:space="preserve">, </w:t>
      </w:r>
    </w:p>
    <w:p w:rsidR="002B7E80" w:rsidRDefault="007F5162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"Технология социальной работы" -3</w:t>
      </w:r>
      <w:r w:rsidR="002B7E80">
        <w:rPr>
          <w:sz w:val="28"/>
          <w:szCs w:val="28"/>
        </w:rPr>
        <w:t>;</w:t>
      </w:r>
    </w:p>
    <w:p w:rsidR="002B7E80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  <w:r w:rsidRPr="00362D57">
        <w:rPr>
          <w:b/>
          <w:sz w:val="28"/>
          <w:szCs w:val="28"/>
        </w:rPr>
        <w:t>4 курс</w:t>
      </w:r>
      <w:r w:rsidR="007F5162">
        <w:rPr>
          <w:sz w:val="28"/>
          <w:szCs w:val="28"/>
        </w:rPr>
        <w:t>: всего - 13</w:t>
      </w:r>
      <w:r>
        <w:rPr>
          <w:sz w:val="28"/>
          <w:szCs w:val="28"/>
        </w:rPr>
        <w:t>, из них по дисциплинам:</w:t>
      </w:r>
    </w:p>
    <w:p w:rsidR="002B7E80" w:rsidRDefault="007F5162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"М</w:t>
      </w:r>
      <w:r w:rsidR="002B7E80">
        <w:rPr>
          <w:sz w:val="28"/>
          <w:szCs w:val="28"/>
        </w:rPr>
        <w:t>етодика обучения и воспитания(математика)</w:t>
      </w:r>
      <w:r>
        <w:rPr>
          <w:sz w:val="28"/>
          <w:szCs w:val="28"/>
        </w:rPr>
        <w:t>" - 3</w:t>
      </w:r>
      <w:r w:rsidR="002B7E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"Методика обучения русскому языку в начальной школе" - 10;</w:t>
      </w:r>
    </w:p>
    <w:p w:rsidR="002B7E80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магистратуре успеваемость по курсовым работам</w:t>
      </w:r>
      <w:r w:rsidR="008C58AE">
        <w:rPr>
          <w:sz w:val="28"/>
          <w:szCs w:val="28"/>
        </w:rPr>
        <w:t xml:space="preserve"> составила 100%, качество - 94,3</w:t>
      </w:r>
      <w:r>
        <w:rPr>
          <w:sz w:val="28"/>
          <w:szCs w:val="28"/>
        </w:rPr>
        <w:t>%.</w:t>
      </w:r>
    </w:p>
    <w:p w:rsidR="002B7E80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</w:p>
    <w:p w:rsidR="00111625" w:rsidRDefault="00111625" w:rsidP="002B7E80">
      <w:pPr>
        <w:spacing w:line="360" w:lineRule="auto"/>
        <w:ind w:firstLine="709"/>
        <w:jc w:val="both"/>
        <w:rPr>
          <w:sz w:val="28"/>
          <w:szCs w:val="28"/>
        </w:rPr>
      </w:pPr>
    </w:p>
    <w:p w:rsidR="00111625" w:rsidRDefault="00111625" w:rsidP="002B7E80">
      <w:pPr>
        <w:spacing w:line="360" w:lineRule="auto"/>
        <w:ind w:firstLine="709"/>
        <w:jc w:val="both"/>
        <w:rPr>
          <w:sz w:val="28"/>
          <w:szCs w:val="28"/>
        </w:rPr>
      </w:pPr>
    </w:p>
    <w:p w:rsidR="00111625" w:rsidRDefault="00111625" w:rsidP="002B7E80">
      <w:pPr>
        <w:spacing w:line="360" w:lineRule="auto"/>
        <w:ind w:firstLine="709"/>
        <w:jc w:val="both"/>
        <w:rPr>
          <w:sz w:val="28"/>
          <w:szCs w:val="28"/>
        </w:rPr>
      </w:pPr>
    </w:p>
    <w:p w:rsidR="00111625" w:rsidRDefault="00111625" w:rsidP="002B7E80">
      <w:pPr>
        <w:spacing w:line="360" w:lineRule="auto"/>
        <w:ind w:firstLine="709"/>
        <w:jc w:val="both"/>
        <w:rPr>
          <w:sz w:val="28"/>
          <w:szCs w:val="28"/>
        </w:rPr>
      </w:pPr>
    </w:p>
    <w:p w:rsidR="002B7E80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Лучшие группы по итогам сессии (бакалавриат)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0"/>
        <w:gridCol w:w="2271"/>
        <w:gridCol w:w="2270"/>
        <w:gridCol w:w="2271"/>
      </w:tblGrid>
      <w:tr w:rsidR="00E34D2E" w:rsidTr="00125C90">
        <w:trPr>
          <w:tblHeader/>
          <w:tblCellSpacing w:w="0" w:type="dxa"/>
        </w:trPr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  <w:rPr>
                <w:b/>
                <w:bCs/>
              </w:rPr>
            </w:pPr>
            <w:r w:rsidRPr="00125C90">
              <w:rPr>
                <w:b/>
                <w:bCs/>
              </w:rPr>
              <w:t>Курс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  <w:rPr>
                <w:b/>
                <w:bCs/>
              </w:rPr>
            </w:pPr>
            <w:r w:rsidRPr="00125C90">
              <w:rPr>
                <w:b/>
                <w:bCs/>
              </w:rPr>
              <w:t>Номер</w:t>
            </w:r>
            <w:r w:rsidRPr="00125C90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  <w:rPr>
                <w:b/>
                <w:bCs/>
              </w:rPr>
            </w:pPr>
            <w:r w:rsidRPr="00125C90">
              <w:rPr>
                <w:b/>
                <w:bCs/>
              </w:rPr>
              <w:t>Успеваемость,</w:t>
            </w:r>
            <w:r w:rsidRPr="00125C90">
              <w:rPr>
                <w:b/>
                <w:bCs/>
              </w:rPr>
              <w:br/>
              <w:t>≥ 90 %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  <w:rPr>
                <w:b/>
                <w:bCs/>
              </w:rPr>
            </w:pPr>
            <w:r w:rsidRPr="00125C90">
              <w:rPr>
                <w:b/>
                <w:bCs/>
              </w:rPr>
              <w:t>Качество,</w:t>
            </w:r>
            <w:r w:rsidRPr="00125C90">
              <w:rPr>
                <w:b/>
                <w:bCs/>
              </w:rPr>
              <w:br/>
              <w:t>≥ 60 %</w:t>
            </w:r>
          </w:p>
        </w:tc>
      </w:tr>
      <w:tr w:rsidR="00E34D2E" w:rsidTr="00125C90">
        <w:trPr>
          <w:tblCellSpacing w:w="0" w:type="dxa"/>
        </w:trPr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1 курс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22ЗНПН31</w:t>
            </w:r>
          </w:p>
        </w:tc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94.1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94.1</w:t>
            </w:r>
          </w:p>
        </w:tc>
      </w:tr>
      <w:tr w:rsidR="00E34D2E" w:rsidTr="00125C90">
        <w:trPr>
          <w:tblCellSpacing w:w="0" w:type="dxa"/>
        </w:trPr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1 курс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22ЗНПИ51</w:t>
            </w:r>
          </w:p>
        </w:tc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90.0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90.0</w:t>
            </w:r>
          </w:p>
        </w:tc>
      </w:tr>
      <w:tr w:rsidR="00E34D2E" w:rsidTr="00125C90">
        <w:trPr>
          <w:tblCellSpacing w:w="0" w:type="dxa"/>
        </w:trPr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2 курс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21ЗНПН51</w:t>
            </w:r>
          </w:p>
        </w:tc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100.0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75.0</w:t>
            </w:r>
          </w:p>
        </w:tc>
      </w:tr>
      <w:tr w:rsidR="00E34D2E" w:rsidTr="00125C90">
        <w:trPr>
          <w:tblCellSpacing w:w="0" w:type="dxa"/>
        </w:trPr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2 курс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21ЗНЛ53</w:t>
            </w:r>
          </w:p>
        </w:tc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100.0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66.7</w:t>
            </w:r>
          </w:p>
        </w:tc>
      </w:tr>
      <w:tr w:rsidR="00E34D2E" w:rsidTr="00125C90">
        <w:trPr>
          <w:tblCellSpacing w:w="0" w:type="dxa"/>
        </w:trPr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2 курс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21ЗНПН31</w:t>
            </w:r>
          </w:p>
        </w:tc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94.7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73.7</w:t>
            </w:r>
          </w:p>
        </w:tc>
      </w:tr>
      <w:tr w:rsidR="00E34D2E" w:rsidTr="00125C90">
        <w:trPr>
          <w:tblCellSpacing w:w="0" w:type="dxa"/>
        </w:trPr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3 курс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20ЗНПИ51</w:t>
            </w:r>
          </w:p>
        </w:tc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100.0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100.0</w:t>
            </w:r>
          </w:p>
        </w:tc>
      </w:tr>
      <w:tr w:rsidR="00E34D2E" w:rsidTr="00125C90">
        <w:trPr>
          <w:tblCellSpacing w:w="0" w:type="dxa"/>
        </w:trPr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3 курс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20ЗНЛ31</w:t>
            </w:r>
          </w:p>
        </w:tc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100.0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93.3</w:t>
            </w:r>
          </w:p>
        </w:tc>
      </w:tr>
      <w:tr w:rsidR="00E34D2E" w:rsidTr="00125C90">
        <w:trPr>
          <w:tblCellSpacing w:w="0" w:type="dxa"/>
        </w:trPr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3 курс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20ЗНПД31</w:t>
            </w:r>
          </w:p>
        </w:tc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100.0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68.0</w:t>
            </w:r>
          </w:p>
        </w:tc>
      </w:tr>
      <w:tr w:rsidR="00E34D2E" w:rsidTr="00125C90">
        <w:trPr>
          <w:tblCellSpacing w:w="0" w:type="dxa"/>
        </w:trPr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3 курс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20ЗНЛ51</w:t>
            </w:r>
          </w:p>
        </w:tc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95.2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81.0</w:t>
            </w:r>
          </w:p>
        </w:tc>
      </w:tr>
      <w:tr w:rsidR="00E34D2E" w:rsidTr="00125C90">
        <w:trPr>
          <w:tblCellSpacing w:w="0" w:type="dxa"/>
        </w:trPr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3 курс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20ЗНПН32</w:t>
            </w:r>
          </w:p>
        </w:tc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94.7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68.4</w:t>
            </w:r>
          </w:p>
        </w:tc>
      </w:tr>
      <w:tr w:rsidR="00E34D2E" w:rsidTr="00125C90">
        <w:trPr>
          <w:tblCellSpacing w:w="0" w:type="dxa"/>
        </w:trPr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3 курс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20ЗНПН31</w:t>
            </w:r>
          </w:p>
        </w:tc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90.9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63.6</w:t>
            </w:r>
          </w:p>
        </w:tc>
      </w:tr>
      <w:tr w:rsidR="00E34D2E" w:rsidTr="00125C90">
        <w:trPr>
          <w:tblCellSpacing w:w="0" w:type="dxa"/>
        </w:trPr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4 курс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19ЗНПД31</w:t>
            </w:r>
          </w:p>
        </w:tc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100.0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72.2</w:t>
            </w:r>
          </w:p>
        </w:tc>
      </w:tr>
      <w:tr w:rsidR="00E34D2E" w:rsidTr="00125C90">
        <w:trPr>
          <w:tblCellSpacing w:w="0" w:type="dxa"/>
        </w:trPr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4 курс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19ЗНПД51</w:t>
            </w:r>
          </w:p>
        </w:tc>
        <w:tc>
          <w:tcPr>
            <w:tcW w:w="2270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100.0</w:t>
            </w:r>
          </w:p>
        </w:tc>
        <w:tc>
          <w:tcPr>
            <w:tcW w:w="2271" w:type="dxa"/>
            <w:vAlign w:val="center"/>
            <w:hideMark/>
          </w:tcPr>
          <w:p w:rsidR="00E34D2E" w:rsidRPr="00125C90" w:rsidRDefault="00E34D2E" w:rsidP="00125C90">
            <w:pPr>
              <w:jc w:val="center"/>
            </w:pPr>
            <w:r w:rsidRPr="00125C90">
              <w:t>72.2</w:t>
            </w:r>
          </w:p>
        </w:tc>
      </w:tr>
    </w:tbl>
    <w:p w:rsidR="002B7E80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</w:p>
    <w:p w:rsidR="002B7E80" w:rsidRDefault="002B7E80" w:rsidP="002B7E8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Лучшие группы (магистратура)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1785"/>
        <w:gridCol w:w="1599"/>
        <w:gridCol w:w="1090"/>
      </w:tblGrid>
      <w:tr w:rsidR="00E34D2E" w:rsidTr="00E34D2E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E34D2E" w:rsidRDefault="00E34D2E" w:rsidP="00E34D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  <w:r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Успеваемость,</w:t>
            </w:r>
            <w:r>
              <w:rPr>
                <w:b/>
                <w:bCs/>
              </w:rPr>
              <w:br/>
              <w:t>≥ 90 %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Качество,</w:t>
            </w:r>
            <w:r>
              <w:rPr>
                <w:b/>
                <w:bCs/>
              </w:rPr>
              <w:br/>
              <w:t>≥ 60 %</w:t>
            </w:r>
          </w:p>
        </w:tc>
      </w:tr>
      <w:tr w:rsidR="00E34D2E" w:rsidTr="00E34D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1 курс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22ЗНЛм2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96.0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64.0</w:t>
            </w:r>
          </w:p>
        </w:tc>
      </w:tr>
      <w:tr w:rsidR="00E34D2E" w:rsidTr="00E34D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1 курс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22ЗНПНм1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93.3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93.3</w:t>
            </w:r>
          </w:p>
        </w:tc>
      </w:tr>
      <w:tr w:rsidR="00E34D2E" w:rsidTr="00E34D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2 курс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21ЗНПВм1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100.0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100.0</w:t>
            </w:r>
          </w:p>
        </w:tc>
      </w:tr>
      <w:tr w:rsidR="00E34D2E" w:rsidTr="00E34D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2 курс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21ЗНПХм1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100.0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100.0</w:t>
            </w:r>
          </w:p>
        </w:tc>
      </w:tr>
      <w:tr w:rsidR="00E34D2E" w:rsidTr="00E34D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2 курс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21ЗНПИм1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100.0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100.0</w:t>
            </w:r>
          </w:p>
        </w:tc>
      </w:tr>
      <w:tr w:rsidR="00E34D2E" w:rsidTr="00E34D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2 курс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21ЗНПНм1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94.4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77.8</w:t>
            </w:r>
          </w:p>
        </w:tc>
      </w:tr>
    </w:tbl>
    <w:p w:rsidR="002B7E80" w:rsidRDefault="002B7E80" w:rsidP="002B7E80">
      <w:pPr>
        <w:spacing w:line="360" w:lineRule="auto"/>
        <w:ind w:firstLine="709"/>
        <w:jc w:val="both"/>
        <w:rPr>
          <w:sz w:val="28"/>
          <w:szCs w:val="28"/>
        </w:rPr>
      </w:pPr>
    </w:p>
    <w:p w:rsidR="002B7E80" w:rsidRDefault="002B7E80" w:rsidP="002B7E80">
      <w:pPr>
        <w:jc w:val="both"/>
        <w:rPr>
          <w:sz w:val="28"/>
          <w:szCs w:val="28"/>
        </w:rPr>
      </w:pPr>
      <w:r w:rsidRPr="003F6616">
        <w:rPr>
          <w:sz w:val="28"/>
          <w:szCs w:val="28"/>
        </w:rPr>
        <w:t xml:space="preserve">Худшие группы по </w:t>
      </w:r>
      <w:r>
        <w:rPr>
          <w:sz w:val="28"/>
          <w:szCs w:val="28"/>
        </w:rPr>
        <w:t>и</w:t>
      </w:r>
      <w:r w:rsidRPr="003F6616">
        <w:rPr>
          <w:sz w:val="28"/>
          <w:szCs w:val="28"/>
        </w:rPr>
        <w:t>тогам сессии</w:t>
      </w:r>
      <w:r>
        <w:rPr>
          <w:sz w:val="28"/>
          <w:szCs w:val="28"/>
        </w:rPr>
        <w:t xml:space="preserve"> (бакалавриат)</w:t>
      </w:r>
    </w:p>
    <w:p w:rsidR="00E34D2E" w:rsidRDefault="00E34D2E" w:rsidP="002B7E80">
      <w:pPr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1785"/>
        <w:gridCol w:w="1599"/>
        <w:gridCol w:w="1090"/>
      </w:tblGrid>
      <w:tr w:rsidR="00E34D2E" w:rsidTr="00E34D2E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E34D2E" w:rsidRDefault="00E34D2E" w:rsidP="00E34D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  <w:r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Успеваемость,</w:t>
            </w:r>
            <w:r>
              <w:rPr>
                <w:b/>
                <w:bCs/>
              </w:rPr>
              <w:br/>
              <w:t>≤ 50 %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Качество,</w:t>
            </w:r>
            <w:r>
              <w:rPr>
                <w:b/>
                <w:bCs/>
              </w:rPr>
              <w:br/>
              <w:t>≤ 30 %</w:t>
            </w:r>
          </w:p>
        </w:tc>
      </w:tr>
      <w:tr w:rsidR="00E34D2E" w:rsidTr="00E34D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1 курс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22ЗНЛ52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72.0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16.0</w:t>
            </w:r>
          </w:p>
        </w:tc>
      </w:tr>
      <w:tr w:rsidR="00E34D2E" w:rsidTr="00E34D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2 курс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21ЗНР51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80.0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20.0</w:t>
            </w:r>
          </w:p>
        </w:tc>
      </w:tr>
      <w:tr w:rsidR="00E34D2E" w:rsidTr="00E34D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3 курс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20ЗНП52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21.4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0.0</w:t>
            </w:r>
          </w:p>
        </w:tc>
      </w:tr>
      <w:tr w:rsidR="00E34D2E" w:rsidTr="00E34D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3 курс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20ЗНП51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24.0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16.0</w:t>
            </w:r>
          </w:p>
        </w:tc>
      </w:tr>
      <w:tr w:rsidR="00E34D2E" w:rsidTr="00E34D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3 курс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20ЗНР51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76.9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0.0</w:t>
            </w:r>
          </w:p>
        </w:tc>
      </w:tr>
      <w:tr w:rsidR="00E34D2E" w:rsidTr="00E34D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4 курс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19ЗНПИ51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40.0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30.0</w:t>
            </w:r>
          </w:p>
        </w:tc>
      </w:tr>
      <w:tr w:rsidR="00E34D2E" w:rsidTr="00E34D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4 курс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19ЗНПН51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50.0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9.1</w:t>
            </w:r>
          </w:p>
        </w:tc>
      </w:tr>
      <w:tr w:rsidR="00E34D2E" w:rsidTr="00E34D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4 курс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19ЗНЛ51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80.6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29.0</w:t>
            </w:r>
          </w:p>
        </w:tc>
      </w:tr>
      <w:tr w:rsidR="00E34D2E" w:rsidTr="00E34D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5 курс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18ЗНПН51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81.0</w:t>
            </w:r>
          </w:p>
        </w:tc>
        <w:tc>
          <w:tcPr>
            <w:tcW w:w="0" w:type="auto"/>
            <w:vAlign w:val="center"/>
            <w:hideMark/>
          </w:tcPr>
          <w:p w:rsidR="00E34D2E" w:rsidRDefault="00E34D2E" w:rsidP="00E34D2E">
            <w:r>
              <w:t>19.0</w:t>
            </w:r>
          </w:p>
        </w:tc>
      </w:tr>
    </w:tbl>
    <w:p w:rsidR="00E34D2E" w:rsidRDefault="00E34D2E" w:rsidP="002B7E80">
      <w:pPr>
        <w:jc w:val="both"/>
        <w:rPr>
          <w:sz w:val="28"/>
          <w:szCs w:val="28"/>
        </w:rPr>
      </w:pPr>
    </w:p>
    <w:p w:rsidR="00E34D2E" w:rsidRDefault="00E34D2E" w:rsidP="002B7E80">
      <w:pPr>
        <w:jc w:val="both"/>
        <w:rPr>
          <w:sz w:val="28"/>
          <w:szCs w:val="28"/>
        </w:rPr>
      </w:pPr>
    </w:p>
    <w:p w:rsidR="002B7E80" w:rsidRDefault="002B7E80" w:rsidP="002B7E80">
      <w:pPr>
        <w:jc w:val="both"/>
        <w:rPr>
          <w:sz w:val="28"/>
          <w:szCs w:val="28"/>
        </w:rPr>
      </w:pPr>
      <w:r w:rsidRPr="003F6616">
        <w:rPr>
          <w:sz w:val="28"/>
          <w:szCs w:val="28"/>
        </w:rPr>
        <w:t xml:space="preserve">Худшие группы по </w:t>
      </w:r>
      <w:r>
        <w:rPr>
          <w:sz w:val="28"/>
          <w:szCs w:val="28"/>
        </w:rPr>
        <w:t>и</w:t>
      </w:r>
      <w:r w:rsidRPr="003F6616">
        <w:rPr>
          <w:sz w:val="28"/>
          <w:szCs w:val="28"/>
        </w:rPr>
        <w:t>тогам сессии</w:t>
      </w:r>
      <w:r>
        <w:rPr>
          <w:sz w:val="28"/>
          <w:szCs w:val="28"/>
        </w:rPr>
        <w:t xml:space="preserve"> (магистратура)</w:t>
      </w:r>
    </w:p>
    <w:p w:rsidR="002B7E80" w:rsidRDefault="002B7E80" w:rsidP="002B7E80">
      <w:pPr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1785"/>
        <w:gridCol w:w="1599"/>
        <w:gridCol w:w="1090"/>
      </w:tblGrid>
      <w:tr w:rsidR="00E34D2E" w:rsidTr="00E34D2E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2E" w:rsidRDefault="00E34D2E" w:rsidP="00E34D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2E" w:rsidRDefault="00E34D2E" w:rsidP="00E34D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  <w:r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2E" w:rsidRDefault="00E34D2E" w:rsidP="00E34D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Успеваемость,</w:t>
            </w:r>
            <w:r>
              <w:rPr>
                <w:b/>
                <w:bCs/>
              </w:rPr>
              <w:br/>
              <w:t>≤ 50 %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2E" w:rsidRDefault="00E34D2E" w:rsidP="00E34D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Качество,</w:t>
            </w:r>
            <w:r>
              <w:rPr>
                <w:b/>
                <w:bCs/>
              </w:rPr>
              <w:br/>
              <w:t>≤ 30 %</w:t>
            </w:r>
          </w:p>
        </w:tc>
      </w:tr>
      <w:tr w:rsidR="00E34D2E" w:rsidTr="00E34D2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2E" w:rsidRDefault="00E34D2E" w:rsidP="00E34D2E">
            <w:r>
              <w:t>1 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2E" w:rsidRDefault="00E34D2E" w:rsidP="00E34D2E">
            <w:r>
              <w:t>22ЗНПХм1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2E" w:rsidRDefault="00E34D2E" w:rsidP="00E34D2E">
            <w:r>
              <w:t>33.3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2E" w:rsidRDefault="00E34D2E" w:rsidP="00E34D2E">
            <w:r>
              <w:t>33.3</w:t>
            </w:r>
          </w:p>
        </w:tc>
      </w:tr>
    </w:tbl>
    <w:p w:rsidR="002B7E80" w:rsidRDefault="002B7E80" w:rsidP="002B7E80">
      <w:pPr>
        <w:jc w:val="both"/>
        <w:rPr>
          <w:color w:val="000000"/>
          <w:sz w:val="27"/>
          <w:szCs w:val="27"/>
        </w:rPr>
      </w:pPr>
    </w:p>
    <w:p w:rsidR="002B7E80" w:rsidRPr="000948F3" w:rsidRDefault="00E55997" w:rsidP="002B7E8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Сессию сдавали всего 68</w:t>
      </w:r>
      <w:r w:rsidR="002B7E80" w:rsidRPr="000948F3">
        <w:rPr>
          <w:b/>
          <w:sz w:val="28"/>
          <w:szCs w:val="28"/>
        </w:rPr>
        <w:t xml:space="preserve"> групп. </w:t>
      </w:r>
    </w:p>
    <w:p w:rsidR="002B7E80" w:rsidRDefault="002B7E80" w:rsidP="002B7E80">
      <w:pPr>
        <w:spacing w:line="360" w:lineRule="auto"/>
        <w:ind w:firstLine="709"/>
        <w:rPr>
          <w:sz w:val="28"/>
          <w:szCs w:val="28"/>
        </w:rPr>
      </w:pPr>
      <w:r w:rsidRPr="000948F3">
        <w:rPr>
          <w:sz w:val="28"/>
          <w:szCs w:val="28"/>
        </w:rPr>
        <w:t>Групп с показ</w:t>
      </w:r>
      <w:r>
        <w:rPr>
          <w:sz w:val="28"/>
          <w:szCs w:val="28"/>
        </w:rPr>
        <w:t>ателями успеваемости не менее 90</w:t>
      </w:r>
      <w:r w:rsidRPr="000948F3">
        <w:rPr>
          <w:sz w:val="28"/>
          <w:szCs w:val="28"/>
        </w:rPr>
        <w:t>% и к</w:t>
      </w:r>
      <w:r w:rsidR="00E55997">
        <w:rPr>
          <w:sz w:val="28"/>
          <w:szCs w:val="28"/>
        </w:rPr>
        <w:t>ачества знаний не менее 60% - 19</w:t>
      </w:r>
      <w:r>
        <w:rPr>
          <w:sz w:val="28"/>
          <w:szCs w:val="28"/>
        </w:rPr>
        <w:t xml:space="preserve"> групп, что составляе</w:t>
      </w:r>
      <w:r w:rsidR="00E55997">
        <w:rPr>
          <w:sz w:val="28"/>
          <w:szCs w:val="28"/>
        </w:rPr>
        <w:t>т 27,9</w:t>
      </w:r>
      <w:r>
        <w:rPr>
          <w:sz w:val="28"/>
          <w:szCs w:val="28"/>
        </w:rPr>
        <w:t xml:space="preserve">%. </w:t>
      </w:r>
    </w:p>
    <w:p w:rsidR="002B7E80" w:rsidRDefault="002B7E80" w:rsidP="002B7E80">
      <w:pPr>
        <w:spacing w:line="360" w:lineRule="auto"/>
        <w:ind w:firstLine="709"/>
        <w:rPr>
          <w:sz w:val="28"/>
          <w:szCs w:val="28"/>
        </w:rPr>
      </w:pPr>
      <w:r w:rsidRPr="0003485A">
        <w:rPr>
          <w:b/>
          <w:sz w:val="28"/>
          <w:szCs w:val="28"/>
        </w:rPr>
        <w:t>Бакалавриат</w:t>
      </w:r>
      <w:r w:rsidR="00E55997">
        <w:rPr>
          <w:b/>
          <w:sz w:val="28"/>
          <w:szCs w:val="28"/>
        </w:rPr>
        <w:t xml:space="preserve"> - всего 47</w:t>
      </w:r>
      <w:r>
        <w:rPr>
          <w:b/>
          <w:sz w:val="28"/>
          <w:szCs w:val="28"/>
        </w:rPr>
        <w:t xml:space="preserve"> групп</w:t>
      </w:r>
      <w:r w:rsidR="00E55997">
        <w:rPr>
          <w:b/>
          <w:sz w:val="28"/>
          <w:szCs w:val="28"/>
        </w:rPr>
        <w:t>, из них "лучшие" - 13 групп (27,7</w:t>
      </w:r>
      <w:r>
        <w:rPr>
          <w:b/>
          <w:sz w:val="28"/>
          <w:szCs w:val="28"/>
        </w:rPr>
        <w:t>%)</w:t>
      </w:r>
      <w:r w:rsidR="00E55997">
        <w:rPr>
          <w:sz w:val="28"/>
          <w:szCs w:val="28"/>
        </w:rPr>
        <w:t>:  группа 20ЗНПИ5</w:t>
      </w:r>
      <w:r>
        <w:rPr>
          <w:sz w:val="28"/>
          <w:szCs w:val="28"/>
        </w:rPr>
        <w:t>1:  успеваемость 100% и качес</w:t>
      </w:r>
      <w:r w:rsidR="00E55997">
        <w:rPr>
          <w:sz w:val="28"/>
          <w:szCs w:val="28"/>
        </w:rPr>
        <w:t>тво знаний - 100%. Кроме того в 7</w:t>
      </w:r>
      <w:r>
        <w:rPr>
          <w:sz w:val="28"/>
          <w:szCs w:val="28"/>
        </w:rPr>
        <w:t xml:space="preserve"> групп</w:t>
      </w:r>
      <w:r w:rsidR="00E55997">
        <w:rPr>
          <w:sz w:val="28"/>
          <w:szCs w:val="28"/>
        </w:rPr>
        <w:t xml:space="preserve">ах </w:t>
      </w:r>
      <w:r>
        <w:rPr>
          <w:sz w:val="28"/>
          <w:szCs w:val="28"/>
        </w:rPr>
        <w:t xml:space="preserve"> успеваемость 100%.</w:t>
      </w:r>
    </w:p>
    <w:p w:rsidR="002B7E80" w:rsidRDefault="002B7E80" w:rsidP="002B7E8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5997">
        <w:rPr>
          <w:b/>
          <w:sz w:val="28"/>
          <w:szCs w:val="28"/>
        </w:rPr>
        <w:t>Магистратура  - всего 21</w:t>
      </w:r>
      <w:r w:rsidRPr="0003485A">
        <w:rPr>
          <w:b/>
          <w:sz w:val="28"/>
          <w:szCs w:val="28"/>
        </w:rPr>
        <w:t xml:space="preserve"> групп</w:t>
      </w:r>
      <w:r w:rsidR="00E5599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 из них</w:t>
      </w:r>
      <w:r w:rsidR="00E5599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групп</w:t>
      </w:r>
      <w:r w:rsidR="00E55997">
        <w:rPr>
          <w:sz w:val="28"/>
          <w:szCs w:val="28"/>
        </w:rPr>
        <w:t>, вошедших в категорию "лучшие " - 6 групп (28,5%</w:t>
      </w:r>
      <w:r w:rsidR="00DD70F6">
        <w:rPr>
          <w:sz w:val="28"/>
          <w:szCs w:val="28"/>
        </w:rPr>
        <w:t xml:space="preserve">  </w:t>
      </w:r>
      <w:r w:rsidR="00E55997">
        <w:rPr>
          <w:sz w:val="28"/>
          <w:szCs w:val="28"/>
        </w:rPr>
        <w:t>)</w:t>
      </w:r>
      <w:r w:rsidR="002132F5">
        <w:rPr>
          <w:sz w:val="28"/>
          <w:szCs w:val="28"/>
        </w:rPr>
        <w:t>, в трех из них</w:t>
      </w:r>
      <w:r>
        <w:rPr>
          <w:sz w:val="28"/>
          <w:szCs w:val="28"/>
        </w:rPr>
        <w:t xml:space="preserve">  успеваемость 100% и качество знаний - 100%.</w:t>
      </w:r>
    </w:p>
    <w:p w:rsidR="002B7E80" w:rsidRDefault="002132F5" w:rsidP="002B7E8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Всего г</w:t>
      </w:r>
      <w:r w:rsidR="002B7E80" w:rsidRPr="000948F3">
        <w:rPr>
          <w:sz w:val="28"/>
          <w:szCs w:val="28"/>
        </w:rPr>
        <w:t>рупп с показ</w:t>
      </w:r>
      <w:r w:rsidR="002B7E80">
        <w:rPr>
          <w:sz w:val="28"/>
          <w:szCs w:val="28"/>
        </w:rPr>
        <w:t xml:space="preserve">ателями успеваемости  </w:t>
      </w:r>
      <w:r w:rsidR="002B7E80" w:rsidRPr="00362D57">
        <w:rPr>
          <w:b/>
          <w:bCs/>
        </w:rPr>
        <w:t>≤ 50 %</w:t>
      </w:r>
      <w:r w:rsidR="002B7E80">
        <w:rPr>
          <w:b/>
          <w:bCs/>
        </w:rPr>
        <w:t xml:space="preserve"> </w:t>
      </w:r>
      <w:r w:rsidR="002B7E80" w:rsidRPr="000948F3">
        <w:rPr>
          <w:sz w:val="28"/>
          <w:szCs w:val="28"/>
        </w:rPr>
        <w:t>и к</w:t>
      </w:r>
      <w:r w:rsidR="002B7E80">
        <w:rPr>
          <w:sz w:val="28"/>
          <w:szCs w:val="28"/>
        </w:rPr>
        <w:t xml:space="preserve">ачества знаний  </w:t>
      </w:r>
      <w:r w:rsidR="002B7E80" w:rsidRPr="00362D57">
        <w:rPr>
          <w:b/>
          <w:bCs/>
        </w:rPr>
        <w:t>≤ 30 %</w:t>
      </w:r>
      <w:r w:rsidR="002B7E80">
        <w:rPr>
          <w:b/>
          <w:bCs/>
        </w:rPr>
        <w:t xml:space="preserve"> </w:t>
      </w:r>
      <w:r>
        <w:rPr>
          <w:sz w:val="28"/>
          <w:szCs w:val="28"/>
        </w:rPr>
        <w:t>- 7 групп, что составляет 10</w:t>
      </w:r>
      <w:r w:rsidR="002B7E80">
        <w:rPr>
          <w:sz w:val="28"/>
          <w:szCs w:val="28"/>
        </w:rPr>
        <w:t>%</w:t>
      </w:r>
      <w:r>
        <w:rPr>
          <w:sz w:val="28"/>
          <w:szCs w:val="28"/>
        </w:rPr>
        <w:t xml:space="preserve"> (в прошлом году их было 22%).  Из них в бакалавриате - 6 групп (12,7%), в магистратуре - 1</w:t>
      </w:r>
      <w:r w:rsidR="002B7E80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 (5</w:t>
      </w:r>
      <w:r w:rsidR="002B7E80">
        <w:rPr>
          <w:sz w:val="28"/>
          <w:szCs w:val="28"/>
        </w:rPr>
        <w:t>%).</w:t>
      </w:r>
    </w:p>
    <w:p w:rsidR="002B7E80" w:rsidRPr="00976DD8" w:rsidRDefault="002B7E80" w:rsidP="002B7E80">
      <w:pPr>
        <w:jc w:val="both"/>
        <w:rPr>
          <w:color w:val="FF0000"/>
        </w:rPr>
      </w:pPr>
    </w:p>
    <w:p w:rsidR="002B7E80" w:rsidRDefault="002B7E80" w:rsidP="002B7E80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t xml:space="preserve">Основные причины неуспеваемости: </w:t>
      </w:r>
    </w:p>
    <w:p w:rsidR="002B7E80" w:rsidRPr="00ED1F3F" w:rsidRDefault="002B7E80" w:rsidP="002B7E80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237"/>
        <w:gridCol w:w="2517"/>
      </w:tblGrid>
      <w:tr w:rsidR="002B7E80" w:rsidRPr="00076D33" w:rsidTr="00790A9A">
        <w:tc>
          <w:tcPr>
            <w:tcW w:w="817" w:type="dxa"/>
          </w:tcPr>
          <w:p w:rsidR="002B7E80" w:rsidRPr="00076D33" w:rsidRDefault="002B7E80" w:rsidP="00790A9A">
            <w:pPr>
              <w:jc w:val="center"/>
            </w:pPr>
            <w:r w:rsidRPr="00076D33">
              <w:t>№</w:t>
            </w:r>
          </w:p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  <w:jc w:val="center"/>
            </w:pPr>
            <w:r w:rsidRPr="00076D33">
              <w:t>Причины задолженностей студентов по учебным дисциплинам и причины худших результатов аттестации: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pStyle w:val="Default"/>
              <w:jc w:val="center"/>
            </w:pPr>
            <w:r w:rsidRPr="00076D33">
              <w:t>Отметить знаком «+»</w:t>
            </w:r>
          </w:p>
          <w:p w:rsidR="002B7E80" w:rsidRPr="00076D33" w:rsidRDefault="002B7E80" w:rsidP="00790A9A">
            <w:pPr>
              <w:jc w:val="center"/>
            </w:pPr>
          </w:p>
        </w:tc>
      </w:tr>
      <w:tr w:rsidR="002B7E80" w:rsidRPr="00076D33" w:rsidTr="00790A9A">
        <w:tc>
          <w:tcPr>
            <w:tcW w:w="817" w:type="dxa"/>
          </w:tcPr>
          <w:p w:rsidR="002B7E80" w:rsidRPr="00076D33" w:rsidRDefault="002B7E80" w:rsidP="00790A9A">
            <w:r w:rsidRPr="00076D33">
              <w:t>1.</w:t>
            </w:r>
          </w:p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 xml:space="preserve">трудности адаптации студентов первокурсников к системе обучения в вузе; 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  <w:r w:rsidRPr="00076D33">
              <w:t>+</w:t>
            </w:r>
          </w:p>
        </w:tc>
      </w:tr>
      <w:tr w:rsidR="002B7E80" w:rsidRPr="00076D33" w:rsidTr="00790A9A">
        <w:tc>
          <w:tcPr>
            <w:tcW w:w="817" w:type="dxa"/>
          </w:tcPr>
          <w:p w:rsidR="002B7E80" w:rsidRPr="00076D33" w:rsidRDefault="002B7E80" w:rsidP="00790A9A">
            <w:r w:rsidRPr="00076D33">
              <w:t>2.</w:t>
            </w:r>
          </w:p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 xml:space="preserve">низкий уровень готовности студентов к освоению учебных дисциплин; 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  <w:r>
              <w:t>+</w:t>
            </w:r>
          </w:p>
        </w:tc>
      </w:tr>
      <w:tr w:rsidR="002B7E80" w:rsidRPr="00076D33" w:rsidTr="00790A9A">
        <w:tc>
          <w:tcPr>
            <w:tcW w:w="817" w:type="dxa"/>
          </w:tcPr>
          <w:p w:rsidR="002B7E80" w:rsidRPr="00076D33" w:rsidRDefault="002B7E80" w:rsidP="00790A9A">
            <w:r w:rsidRPr="00076D33">
              <w:t>3.</w:t>
            </w:r>
          </w:p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 xml:space="preserve">болезнь; 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  <w:r w:rsidRPr="00076D33">
              <w:t>+</w:t>
            </w:r>
          </w:p>
        </w:tc>
      </w:tr>
      <w:tr w:rsidR="002B7E80" w:rsidRPr="00076D33" w:rsidTr="00790A9A">
        <w:tc>
          <w:tcPr>
            <w:tcW w:w="817" w:type="dxa"/>
          </w:tcPr>
          <w:p w:rsidR="002B7E80" w:rsidRPr="00076D33" w:rsidRDefault="002B7E80" w:rsidP="00790A9A">
            <w:r w:rsidRPr="00076D33">
              <w:t>4.</w:t>
            </w:r>
          </w:p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 xml:space="preserve">смена студентами направления подготовки/специальности; 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  <w:r>
              <w:t>+</w:t>
            </w:r>
          </w:p>
        </w:tc>
      </w:tr>
      <w:tr w:rsidR="002B7E80" w:rsidRPr="00076D33" w:rsidTr="00790A9A">
        <w:tc>
          <w:tcPr>
            <w:tcW w:w="817" w:type="dxa"/>
          </w:tcPr>
          <w:p w:rsidR="002B7E80" w:rsidRPr="00076D33" w:rsidRDefault="002B7E80" w:rsidP="00790A9A">
            <w:r w:rsidRPr="00076D33">
              <w:t>5.</w:t>
            </w:r>
          </w:p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 xml:space="preserve">пропуски учебных занятий без самостоятельной проработки учебного материала, рассмотренного на этих занятиях; 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  <w:r w:rsidRPr="00076D33">
              <w:t>+</w:t>
            </w:r>
          </w:p>
        </w:tc>
      </w:tr>
      <w:tr w:rsidR="002B7E80" w:rsidRPr="00076D33" w:rsidTr="00790A9A">
        <w:tc>
          <w:tcPr>
            <w:tcW w:w="817" w:type="dxa"/>
          </w:tcPr>
          <w:p w:rsidR="002B7E80" w:rsidRPr="00076D33" w:rsidRDefault="002B7E80" w:rsidP="00790A9A">
            <w:r w:rsidRPr="00076D33">
              <w:t>6.</w:t>
            </w:r>
          </w:p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 xml:space="preserve">пропуски консультаций преподавателей; 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  <w:r>
              <w:t>+</w:t>
            </w:r>
          </w:p>
        </w:tc>
      </w:tr>
      <w:tr w:rsidR="002B7E80" w:rsidRPr="00076D33" w:rsidTr="00790A9A">
        <w:tc>
          <w:tcPr>
            <w:tcW w:w="817" w:type="dxa"/>
          </w:tcPr>
          <w:p w:rsidR="002B7E80" w:rsidRPr="00076D33" w:rsidRDefault="002B7E80" w:rsidP="00790A9A">
            <w:r w:rsidRPr="00076D33">
              <w:t>7.</w:t>
            </w:r>
          </w:p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 xml:space="preserve">наличие сложных для изучения студентами тем, разделов учебных дисциплин; 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</w:p>
        </w:tc>
      </w:tr>
      <w:tr w:rsidR="002B7E80" w:rsidRPr="00076D33" w:rsidTr="00790A9A">
        <w:tc>
          <w:tcPr>
            <w:tcW w:w="817" w:type="dxa"/>
          </w:tcPr>
          <w:p w:rsidR="002B7E80" w:rsidRPr="00076D33" w:rsidRDefault="002B7E80" w:rsidP="00790A9A">
            <w:r w:rsidRPr="00076D33">
              <w:t>8.</w:t>
            </w:r>
          </w:p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 xml:space="preserve">низкий уровень мотивации студентов к учебным успехам; 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</w:p>
        </w:tc>
      </w:tr>
      <w:tr w:rsidR="002B7E80" w:rsidRPr="00076D33" w:rsidTr="00790A9A">
        <w:tc>
          <w:tcPr>
            <w:tcW w:w="817" w:type="dxa"/>
          </w:tcPr>
          <w:p w:rsidR="002B7E80" w:rsidRPr="00076D33" w:rsidRDefault="002B7E80" w:rsidP="00790A9A">
            <w:r w:rsidRPr="00076D33">
              <w:t>9.</w:t>
            </w:r>
          </w:p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 xml:space="preserve">заниженный уровень ответственности студентов за результаты учебы; 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  <w:r>
              <w:t>+</w:t>
            </w:r>
          </w:p>
        </w:tc>
      </w:tr>
      <w:tr w:rsidR="002B7E80" w:rsidRPr="00076D33" w:rsidTr="00790A9A">
        <w:tc>
          <w:tcPr>
            <w:tcW w:w="817" w:type="dxa"/>
          </w:tcPr>
          <w:p w:rsidR="002B7E80" w:rsidRPr="00076D33" w:rsidRDefault="002B7E80" w:rsidP="00790A9A">
            <w:r w:rsidRPr="00076D33">
              <w:t>10.</w:t>
            </w:r>
          </w:p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 xml:space="preserve">недостаточный уровень готовности студентов к самостоятельной работе по учебным дисциплинам; 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  <w:r w:rsidRPr="00076D33">
              <w:t>+</w:t>
            </w:r>
          </w:p>
        </w:tc>
      </w:tr>
      <w:tr w:rsidR="002B7E80" w:rsidRPr="00076D33" w:rsidTr="00790A9A">
        <w:tc>
          <w:tcPr>
            <w:tcW w:w="817" w:type="dxa"/>
            <w:vMerge w:val="restart"/>
          </w:tcPr>
          <w:p w:rsidR="002B7E80" w:rsidRPr="00076D33" w:rsidRDefault="002B7E80" w:rsidP="00790A9A">
            <w:r w:rsidRPr="00076D33">
              <w:t>11.</w:t>
            </w:r>
          </w:p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 xml:space="preserve">слабый контроль самостоятельной работы студентов со стороны: 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</w:p>
        </w:tc>
      </w:tr>
      <w:tr w:rsidR="002B7E80" w:rsidRPr="00076D33" w:rsidTr="00790A9A">
        <w:tc>
          <w:tcPr>
            <w:tcW w:w="817" w:type="dxa"/>
            <w:vMerge/>
          </w:tcPr>
          <w:p w:rsidR="002B7E80" w:rsidRPr="00076D33" w:rsidRDefault="002B7E80" w:rsidP="00790A9A"/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 xml:space="preserve">преподавателей, 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</w:p>
        </w:tc>
      </w:tr>
      <w:tr w:rsidR="002B7E80" w:rsidRPr="00076D33" w:rsidTr="00790A9A">
        <w:tc>
          <w:tcPr>
            <w:tcW w:w="817" w:type="dxa"/>
            <w:vMerge/>
          </w:tcPr>
          <w:p w:rsidR="002B7E80" w:rsidRPr="00076D33" w:rsidRDefault="002B7E80" w:rsidP="00790A9A"/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 xml:space="preserve">кураторов учебных групп, 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</w:p>
        </w:tc>
      </w:tr>
      <w:tr w:rsidR="002B7E80" w:rsidRPr="00076D33" w:rsidTr="00790A9A">
        <w:tc>
          <w:tcPr>
            <w:tcW w:w="817" w:type="dxa"/>
            <w:vMerge/>
          </w:tcPr>
          <w:p w:rsidR="002B7E80" w:rsidRPr="00076D33" w:rsidRDefault="002B7E80" w:rsidP="00790A9A"/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 xml:space="preserve">родителей; 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</w:p>
        </w:tc>
      </w:tr>
      <w:tr w:rsidR="002B7E80" w:rsidRPr="00076D33" w:rsidTr="00790A9A">
        <w:tc>
          <w:tcPr>
            <w:tcW w:w="817" w:type="dxa"/>
          </w:tcPr>
          <w:p w:rsidR="002B7E80" w:rsidRPr="00076D33" w:rsidRDefault="002B7E80" w:rsidP="00790A9A">
            <w:r w:rsidRPr="00076D33">
              <w:t>12.</w:t>
            </w:r>
          </w:p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 xml:space="preserve">разный уровень готовности студентов к изучению учебных дисциплин в составе учебной группы; 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  <w:r w:rsidRPr="00076D33">
              <w:t>+</w:t>
            </w:r>
          </w:p>
        </w:tc>
      </w:tr>
      <w:tr w:rsidR="002B7E80" w:rsidRPr="00076D33" w:rsidTr="00790A9A">
        <w:tc>
          <w:tcPr>
            <w:tcW w:w="817" w:type="dxa"/>
          </w:tcPr>
          <w:p w:rsidR="002B7E80" w:rsidRPr="00076D33" w:rsidRDefault="002B7E80" w:rsidP="00790A9A">
            <w:r w:rsidRPr="00076D33">
              <w:t>13.</w:t>
            </w:r>
          </w:p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>отличие методики преподавания учебных дисциплин;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</w:p>
        </w:tc>
      </w:tr>
      <w:tr w:rsidR="002B7E80" w:rsidRPr="00076D33" w:rsidTr="00790A9A">
        <w:tc>
          <w:tcPr>
            <w:tcW w:w="817" w:type="dxa"/>
          </w:tcPr>
          <w:p w:rsidR="002B7E80" w:rsidRPr="00076D33" w:rsidRDefault="002B7E80" w:rsidP="00790A9A">
            <w:r w:rsidRPr="00076D33">
              <w:t>14.</w:t>
            </w:r>
          </w:p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 xml:space="preserve">отсутствие эффективных методов работы со студентами в учебных группах, численность которых существенно превышает номинальную; 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</w:p>
        </w:tc>
      </w:tr>
      <w:tr w:rsidR="002B7E80" w:rsidRPr="00076D33" w:rsidTr="00790A9A">
        <w:tc>
          <w:tcPr>
            <w:tcW w:w="817" w:type="dxa"/>
          </w:tcPr>
          <w:p w:rsidR="002B7E80" w:rsidRPr="00076D33" w:rsidRDefault="002B7E80" w:rsidP="00790A9A">
            <w:r w:rsidRPr="00076D33">
              <w:t>15.</w:t>
            </w:r>
          </w:p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 xml:space="preserve">низкий уровень активности студентов в ходе учебных занятий; 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  <w:r>
              <w:t>+</w:t>
            </w:r>
          </w:p>
        </w:tc>
      </w:tr>
      <w:tr w:rsidR="002B7E80" w:rsidRPr="00076D33" w:rsidTr="00790A9A">
        <w:tc>
          <w:tcPr>
            <w:tcW w:w="817" w:type="dxa"/>
          </w:tcPr>
          <w:p w:rsidR="002B7E80" w:rsidRPr="00076D33" w:rsidRDefault="002B7E80" w:rsidP="00790A9A">
            <w:r w:rsidRPr="00076D33">
              <w:t>16.</w:t>
            </w:r>
          </w:p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 xml:space="preserve">самоустранение студентов от участия в научной деятельности кафедр 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</w:p>
        </w:tc>
      </w:tr>
      <w:tr w:rsidR="002B7E80" w:rsidRPr="00076D33" w:rsidTr="00790A9A">
        <w:tc>
          <w:tcPr>
            <w:tcW w:w="817" w:type="dxa"/>
            <w:vMerge w:val="restart"/>
          </w:tcPr>
          <w:p w:rsidR="002B7E80" w:rsidRPr="00076D33" w:rsidRDefault="002B7E80" w:rsidP="00790A9A">
            <w:r w:rsidRPr="00076D33">
              <w:t>17.</w:t>
            </w:r>
          </w:p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>отсутствие у студентов умения планировать время: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</w:p>
        </w:tc>
      </w:tr>
      <w:tr w:rsidR="002B7E80" w:rsidRPr="00076D33" w:rsidTr="00790A9A">
        <w:tc>
          <w:tcPr>
            <w:tcW w:w="817" w:type="dxa"/>
            <w:vMerge/>
          </w:tcPr>
          <w:p w:rsidR="002B7E80" w:rsidRPr="00076D33" w:rsidRDefault="002B7E80" w:rsidP="00790A9A"/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 xml:space="preserve">учебной работы, 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</w:p>
        </w:tc>
      </w:tr>
      <w:tr w:rsidR="002B7E80" w:rsidRPr="00076D33" w:rsidTr="00790A9A">
        <w:tc>
          <w:tcPr>
            <w:tcW w:w="817" w:type="dxa"/>
            <w:vMerge/>
          </w:tcPr>
          <w:p w:rsidR="002B7E80" w:rsidRPr="00076D33" w:rsidRDefault="002B7E80" w:rsidP="00790A9A"/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 xml:space="preserve">внеучебной работы, 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</w:p>
        </w:tc>
      </w:tr>
      <w:tr w:rsidR="002B7E80" w:rsidRPr="00076D33" w:rsidTr="00790A9A">
        <w:tc>
          <w:tcPr>
            <w:tcW w:w="817" w:type="dxa"/>
            <w:vMerge/>
          </w:tcPr>
          <w:p w:rsidR="002B7E80" w:rsidRPr="00076D33" w:rsidRDefault="002B7E80" w:rsidP="00790A9A"/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>на совмещение учебы и работы в организациях,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  <w:r>
              <w:t>+</w:t>
            </w:r>
          </w:p>
        </w:tc>
      </w:tr>
      <w:tr w:rsidR="002B7E80" w:rsidRPr="00076D33" w:rsidTr="00790A9A">
        <w:tc>
          <w:tcPr>
            <w:tcW w:w="817" w:type="dxa"/>
            <w:vMerge/>
          </w:tcPr>
          <w:p w:rsidR="002B7E80" w:rsidRPr="00076D33" w:rsidRDefault="002B7E80" w:rsidP="00790A9A"/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t xml:space="preserve">отдыха. 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</w:p>
        </w:tc>
      </w:tr>
      <w:tr w:rsidR="002B7E80" w:rsidRPr="00076D33" w:rsidTr="00790A9A">
        <w:tc>
          <w:tcPr>
            <w:tcW w:w="817" w:type="dxa"/>
          </w:tcPr>
          <w:p w:rsidR="002B7E80" w:rsidRPr="00076D33" w:rsidRDefault="002B7E80" w:rsidP="00790A9A">
            <w:r w:rsidRPr="00076D33">
              <w:t>18.</w:t>
            </w:r>
          </w:p>
        </w:tc>
        <w:tc>
          <w:tcPr>
            <w:tcW w:w="6237" w:type="dxa"/>
          </w:tcPr>
          <w:p w:rsidR="002B7E80" w:rsidRPr="00076D33" w:rsidRDefault="002B7E80" w:rsidP="00790A9A">
            <w:pPr>
              <w:pStyle w:val="Default"/>
            </w:pPr>
            <w:r w:rsidRPr="00076D33">
              <w:rPr>
                <w:b/>
                <w:bCs/>
              </w:rPr>
              <w:t xml:space="preserve">Другие причины: </w:t>
            </w:r>
          </w:p>
        </w:tc>
        <w:tc>
          <w:tcPr>
            <w:tcW w:w="2517" w:type="dxa"/>
          </w:tcPr>
          <w:p w:rsidR="002B7E80" w:rsidRPr="00076D33" w:rsidRDefault="002B7E80" w:rsidP="00790A9A">
            <w:pPr>
              <w:jc w:val="center"/>
            </w:pPr>
          </w:p>
        </w:tc>
      </w:tr>
      <w:tr w:rsidR="002132F5" w:rsidRPr="00076D33" w:rsidTr="00790A9A">
        <w:tc>
          <w:tcPr>
            <w:tcW w:w="817" w:type="dxa"/>
          </w:tcPr>
          <w:p w:rsidR="002132F5" w:rsidRPr="00076D33" w:rsidRDefault="002132F5" w:rsidP="00790A9A">
            <w:r w:rsidRPr="00076D33">
              <w:t>20.</w:t>
            </w:r>
          </w:p>
        </w:tc>
        <w:tc>
          <w:tcPr>
            <w:tcW w:w="6237" w:type="dxa"/>
          </w:tcPr>
          <w:p w:rsidR="002132F5" w:rsidRPr="00D42484" w:rsidRDefault="002132F5" w:rsidP="00790A9A">
            <w:pPr>
              <w:pStyle w:val="a3"/>
              <w:ind w:left="0"/>
              <w:jc w:val="both"/>
            </w:pPr>
            <w:r w:rsidRPr="00D42484">
              <w:t>переносы и замены занятий в связи с болезнью преподавателей.</w:t>
            </w:r>
          </w:p>
          <w:p w:rsidR="002132F5" w:rsidRPr="00D42484" w:rsidRDefault="002132F5" w:rsidP="00790A9A"/>
        </w:tc>
        <w:tc>
          <w:tcPr>
            <w:tcW w:w="2517" w:type="dxa"/>
          </w:tcPr>
          <w:p w:rsidR="002132F5" w:rsidRPr="00076D33" w:rsidRDefault="002132F5" w:rsidP="00790A9A">
            <w:pPr>
              <w:jc w:val="center"/>
            </w:pPr>
            <w:r>
              <w:t>+</w:t>
            </w:r>
          </w:p>
        </w:tc>
      </w:tr>
      <w:tr w:rsidR="002132F5" w:rsidRPr="00076D33" w:rsidTr="00790A9A">
        <w:tc>
          <w:tcPr>
            <w:tcW w:w="817" w:type="dxa"/>
          </w:tcPr>
          <w:p w:rsidR="002132F5" w:rsidRPr="00076D33" w:rsidRDefault="002132F5" w:rsidP="00790A9A">
            <w:r w:rsidRPr="00076D33">
              <w:t>21.</w:t>
            </w:r>
          </w:p>
        </w:tc>
        <w:tc>
          <w:tcPr>
            <w:tcW w:w="6237" w:type="dxa"/>
          </w:tcPr>
          <w:p w:rsidR="002132F5" w:rsidRPr="00076D33" w:rsidRDefault="002132F5" w:rsidP="00790A9A"/>
        </w:tc>
        <w:tc>
          <w:tcPr>
            <w:tcW w:w="2517" w:type="dxa"/>
          </w:tcPr>
          <w:p w:rsidR="002132F5" w:rsidRPr="00076D33" w:rsidRDefault="002132F5" w:rsidP="00790A9A"/>
        </w:tc>
      </w:tr>
    </w:tbl>
    <w:p w:rsidR="002B7E80" w:rsidRPr="00EF18B0" w:rsidRDefault="002B7E80" w:rsidP="002B7E80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t>Для дальнейшей работы по повышению успеваемости на факультете предполагаются следующие меры:</w:t>
      </w:r>
    </w:p>
    <w:p w:rsidR="002B7E80" w:rsidRPr="00EF18B0" w:rsidRDefault="002B7E80" w:rsidP="002B7E80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t>- на кафедрах продолжить практику индивидуальных консультаций;</w:t>
      </w:r>
    </w:p>
    <w:p w:rsidR="002B7E80" w:rsidRPr="00EF18B0" w:rsidRDefault="002B7E80" w:rsidP="002B7E80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t>- деканату продолжить работу по организации работы преподавателей со студентами, имеющими академические задолженности;</w:t>
      </w:r>
    </w:p>
    <w:p w:rsidR="002B7E80" w:rsidRPr="00EF18B0" w:rsidRDefault="002B7E80" w:rsidP="002B7E80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t>- деканату провести работу с заведующими кафедрами по анализу результатов сессии;</w:t>
      </w:r>
    </w:p>
    <w:p w:rsidR="002B7E80" w:rsidRPr="00EF18B0" w:rsidRDefault="002B7E80" w:rsidP="002B7E80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t>- пр</w:t>
      </w:r>
      <w:r>
        <w:rPr>
          <w:sz w:val="28"/>
          <w:szCs w:val="28"/>
        </w:rPr>
        <w:t>одолжить работу на кафедрах</w:t>
      </w:r>
      <w:r w:rsidRPr="00EF18B0">
        <w:rPr>
          <w:sz w:val="28"/>
          <w:szCs w:val="28"/>
        </w:rPr>
        <w:t xml:space="preserve"> с неуспевающими студентами;</w:t>
      </w:r>
    </w:p>
    <w:p w:rsidR="002B7E80" w:rsidRPr="00EF18B0" w:rsidRDefault="002B7E80" w:rsidP="002B7E80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t xml:space="preserve">- заведующим и преподавателям кафедр проводить индивидуальную работу с неуспевающими студентами; </w:t>
      </w:r>
    </w:p>
    <w:p w:rsidR="002B7E80" w:rsidRPr="00EF18B0" w:rsidRDefault="002B7E80" w:rsidP="002B7E80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t>- заведующим кафедрами усилить работу со студентами-задолженниками;</w:t>
      </w:r>
    </w:p>
    <w:p w:rsidR="002B7E80" w:rsidRDefault="002B7E80" w:rsidP="002B7E80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t>- преподавателям совершенствовать методики промежуточного контроля знаний студентов;</w:t>
      </w:r>
    </w:p>
    <w:p w:rsidR="002B7E80" w:rsidRPr="00EF18B0" w:rsidRDefault="002B7E80" w:rsidP="002B7E80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кафедрах </w:t>
      </w:r>
      <w:r w:rsidRPr="005F19DD">
        <w:rPr>
          <w:sz w:val="28"/>
          <w:szCs w:val="28"/>
        </w:rPr>
        <w:t>провести обсуждение</w:t>
      </w:r>
      <w:r>
        <w:rPr>
          <w:sz w:val="28"/>
          <w:szCs w:val="28"/>
        </w:rPr>
        <w:t xml:space="preserve"> со студентами</w:t>
      </w:r>
      <w:r w:rsidRPr="005F19DD">
        <w:rPr>
          <w:sz w:val="28"/>
          <w:szCs w:val="28"/>
        </w:rPr>
        <w:t xml:space="preserve"> итогов </w:t>
      </w:r>
      <w:r w:rsidR="002132F5">
        <w:rPr>
          <w:sz w:val="28"/>
          <w:szCs w:val="28"/>
        </w:rPr>
        <w:t>зимней сессии  2022</w:t>
      </w:r>
      <w:r>
        <w:rPr>
          <w:sz w:val="28"/>
          <w:szCs w:val="28"/>
        </w:rPr>
        <w:t>/ 202</w:t>
      </w:r>
      <w:r w:rsidR="002132F5">
        <w:rPr>
          <w:sz w:val="28"/>
          <w:szCs w:val="28"/>
        </w:rPr>
        <w:t>3</w:t>
      </w:r>
      <w:r w:rsidRPr="005F19DD">
        <w:rPr>
          <w:sz w:val="28"/>
          <w:szCs w:val="28"/>
        </w:rPr>
        <w:t xml:space="preserve"> учебного года</w:t>
      </w:r>
      <w:r w:rsidRPr="009732B0">
        <w:rPr>
          <w:sz w:val="28"/>
          <w:szCs w:val="28"/>
        </w:rPr>
        <w:t>;</w:t>
      </w:r>
    </w:p>
    <w:p w:rsidR="002B7E80" w:rsidRPr="00EF18B0" w:rsidRDefault="002B7E80" w:rsidP="002B7E80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t>- деканату усилить контроль за посещаемостью студентами занятий,;</w:t>
      </w:r>
    </w:p>
    <w:p w:rsidR="002B7E80" w:rsidRPr="00EF18B0" w:rsidRDefault="002B7E80" w:rsidP="002B7E80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деканату организовать работу кафедр во фронтальные дни</w:t>
      </w:r>
      <w:r w:rsidRPr="00EF18B0">
        <w:rPr>
          <w:sz w:val="28"/>
          <w:szCs w:val="28"/>
        </w:rPr>
        <w:t>.</w:t>
      </w:r>
    </w:p>
    <w:p w:rsidR="002B7E80" w:rsidRPr="00EF18B0" w:rsidRDefault="002B7E80" w:rsidP="002B7E80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2B7E80" w:rsidRPr="00EF18B0" w:rsidRDefault="002B7E80" w:rsidP="002B7E80">
      <w:pPr>
        <w:pStyle w:val="a3"/>
        <w:spacing w:line="360" w:lineRule="auto"/>
        <w:jc w:val="both"/>
        <w:rPr>
          <w:sz w:val="28"/>
          <w:szCs w:val="28"/>
        </w:rPr>
      </w:pPr>
      <w:r w:rsidRPr="00EF18B0">
        <w:rPr>
          <w:sz w:val="28"/>
          <w:szCs w:val="28"/>
        </w:rPr>
        <w:t>Зам декана по УР ФППиСН                                              Памфилова С.А.</w:t>
      </w:r>
    </w:p>
    <w:p w:rsidR="002B7E80" w:rsidRPr="001F316A" w:rsidRDefault="002B7E80" w:rsidP="002B7E80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</w:p>
    <w:p w:rsidR="002B7E80" w:rsidRDefault="002B7E80" w:rsidP="002B7E80"/>
    <w:p w:rsidR="002B7E80" w:rsidRDefault="002B7E80" w:rsidP="002B7E80"/>
    <w:p w:rsidR="005E26FC" w:rsidRDefault="005E26FC"/>
    <w:sectPr w:rsidR="005E26FC" w:rsidSect="00790A9A">
      <w:foot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BB5" w:rsidRDefault="00D64BB5" w:rsidP="00BD2EC2">
      <w:r>
        <w:separator/>
      </w:r>
    </w:p>
  </w:endnote>
  <w:endnote w:type="continuationSeparator" w:id="0">
    <w:p w:rsidR="00D64BB5" w:rsidRDefault="00D64BB5" w:rsidP="00BD2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561"/>
      <w:docPartObj>
        <w:docPartGallery w:val="Page Numbers (Bottom of Page)"/>
        <w:docPartUnique/>
      </w:docPartObj>
    </w:sdtPr>
    <w:sdtContent>
      <w:p w:rsidR="00E34D2E" w:rsidRDefault="00E34D2E">
        <w:pPr>
          <w:pStyle w:val="aa"/>
          <w:jc w:val="right"/>
        </w:pPr>
        <w:fldSimple w:instr=" PAGE   \* MERGEFORMAT ">
          <w:r w:rsidR="00AC6F2C">
            <w:rPr>
              <w:noProof/>
            </w:rPr>
            <w:t>8</w:t>
          </w:r>
        </w:fldSimple>
      </w:p>
    </w:sdtContent>
  </w:sdt>
  <w:p w:rsidR="00E34D2E" w:rsidRDefault="00E34D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BB5" w:rsidRDefault="00D64BB5" w:rsidP="00BD2EC2">
      <w:r>
        <w:separator/>
      </w:r>
    </w:p>
  </w:footnote>
  <w:footnote w:type="continuationSeparator" w:id="0">
    <w:p w:rsidR="00D64BB5" w:rsidRDefault="00D64BB5" w:rsidP="00BD2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E80"/>
    <w:rsid w:val="000045C5"/>
    <w:rsid w:val="0004048A"/>
    <w:rsid w:val="00111625"/>
    <w:rsid w:val="00125C90"/>
    <w:rsid w:val="00171FA7"/>
    <w:rsid w:val="001D7028"/>
    <w:rsid w:val="002132F5"/>
    <w:rsid w:val="00220382"/>
    <w:rsid w:val="002B7E80"/>
    <w:rsid w:val="002F589C"/>
    <w:rsid w:val="00307B93"/>
    <w:rsid w:val="00381347"/>
    <w:rsid w:val="003D063F"/>
    <w:rsid w:val="004B024D"/>
    <w:rsid w:val="004F0FDA"/>
    <w:rsid w:val="00506B5A"/>
    <w:rsid w:val="0058085C"/>
    <w:rsid w:val="005E26FC"/>
    <w:rsid w:val="005E7795"/>
    <w:rsid w:val="00604D47"/>
    <w:rsid w:val="00665AA0"/>
    <w:rsid w:val="00673D96"/>
    <w:rsid w:val="00745D09"/>
    <w:rsid w:val="00790A9A"/>
    <w:rsid w:val="007A68FD"/>
    <w:rsid w:val="007C2F6D"/>
    <w:rsid w:val="007F2A21"/>
    <w:rsid w:val="007F5162"/>
    <w:rsid w:val="00832DC6"/>
    <w:rsid w:val="008C58AE"/>
    <w:rsid w:val="008E317A"/>
    <w:rsid w:val="00903AFC"/>
    <w:rsid w:val="00930800"/>
    <w:rsid w:val="009627AB"/>
    <w:rsid w:val="00987314"/>
    <w:rsid w:val="009B2334"/>
    <w:rsid w:val="00A00C42"/>
    <w:rsid w:val="00A94339"/>
    <w:rsid w:val="00AC6F2C"/>
    <w:rsid w:val="00B008D0"/>
    <w:rsid w:val="00B37475"/>
    <w:rsid w:val="00B433B7"/>
    <w:rsid w:val="00BD2EC2"/>
    <w:rsid w:val="00BE7D75"/>
    <w:rsid w:val="00C55DF7"/>
    <w:rsid w:val="00C616EF"/>
    <w:rsid w:val="00C84366"/>
    <w:rsid w:val="00CF1F92"/>
    <w:rsid w:val="00D64BB5"/>
    <w:rsid w:val="00DD70F6"/>
    <w:rsid w:val="00E21A04"/>
    <w:rsid w:val="00E34D2E"/>
    <w:rsid w:val="00E441E5"/>
    <w:rsid w:val="00E55997"/>
    <w:rsid w:val="00F5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B7E8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B7E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7E80"/>
    <w:pPr>
      <w:ind w:left="720"/>
      <w:contextualSpacing/>
    </w:pPr>
  </w:style>
  <w:style w:type="paragraph" w:styleId="a4">
    <w:name w:val="Normal (Web)"/>
    <w:basedOn w:val="a"/>
    <w:rsid w:val="002B7E8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7E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E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B7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E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B7E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7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B7E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7E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48984-6B11-4FF2-AEDF-34E26B2F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11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2023-04-21T07:52:00Z</cp:lastPrinted>
  <dcterms:created xsi:type="dcterms:W3CDTF">2023-04-18T06:02:00Z</dcterms:created>
  <dcterms:modified xsi:type="dcterms:W3CDTF">2023-04-21T10:32:00Z</dcterms:modified>
</cp:coreProperties>
</file>